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B135E" w:rsidRPr="00B57E10" w:rsidRDefault="007B135E" w:rsidP="00B57E10">
      <w:pPr>
        <w:jc w:val="both"/>
      </w:pPr>
    </w:p>
    <w:p w:rsidR="007B135E" w:rsidRPr="00B57E10" w:rsidRDefault="007B135E" w:rsidP="00B57E10">
      <w:pPr>
        <w:jc w:val="both"/>
      </w:pPr>
    </w:p>
    <w:p w:rsidR="007B135E" w:rsidRPr="00B57E10" w:rsidRDefault="00AA055F" w:rsidP="00B57E10">
      <w:pPr>
        <w:jc w:val="center"/>
      </w:pPr>
      <w:r w:rsidRPr="00B57E10">
        <w:rPr>
          <w:noProof/>
        </w:rPr>
        <w:drawing>
          <wp:inline distT="0" distB="0" distL="0" distR="0">
            <wp:extent cx="3657600" cy="1143000"/>
            <wp:effectExtent l="19050" t="0" r="0" b="0"/>
            <wp:docPr id="2" name="Picture 2" descr="JLab_logo_blac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Lab_logo_black1"/>
                    <pic:cNvPicPr>
                      <a:picLocks noChangeAspect="1" noChangeArrowheads="1"/>
                    </pic:cNvPicPr>
                  </pic:nvPicPr>
                  <pic:blipFill>
                    <a:blip r:embed="rId8" cstate="print"/>
                    <a:srcRect/>
                    <a:stretch>
                      <a:fillRect/>
                    </a:stretch>
                  </pic:blipFill>
                  <pic:spPr bwMode="auto">
                    <a:xfrm>
                      <a:off x="0" y="0"/>
                      <a:ext cx="3657600" cy="1143000"/>
                    </a:xfrm>
                    <a:prstGeom prst="rect">
                      <a:avLst/>
                    </a:prstGeom>
                    <a:noFill/>
                    <a:ln w="9525">
                      <a:noFill/>
                      <a:miter lim="800000"/>
                      <a:headEnd/>
                      <a:tailEnd/>
                    </a:ln>
                  </pic:spPr>
                </pic:pic>
              </a:graphicData>
            </a:graphic>
          </wp:inline>
        </w:drawing>
      </w:r>
    </w:p>
    <w:p w:rsidR="003A2ADF" w:rsidRPr="00B57E10" w:rsidRDefault="003A2ADF" w:rsidP="00B57E10">
      <w:pPr>
        <w:jc w:val="center"/>
        <w:rPr>
          <w:sz w:val="40"/>
          <w:szCs w:val="40"/>
        </w:rPr>
      </w:pPr>
      <w:r w:rsidRPr="00B57E10">
        <w:rPr>
          <w:sz w:val="40"/>
          <w:szCs w:val="40"/>
        </w:rPr>
        <w:t>Nuclear Physics Division</w:t>
      </w:r>
    </w:p>
    <w:p w:rsidR="00F71CB2" w:rsidRPr="00B57E10" w:rsidRDefault="00F71CB2" w:rsidP="00B57E10">
      <w:pPr>
        <w:jc w:val="center"/>
        <w:rPr>
          <w:i/>
          <w:sz w:val="28"/>
          <w:szCs w:val="28"/>
        </w:rPr>
      </w:pPr>
      <w:r w:rsidRPr="00B57E10">
        <w:rPr>
          <w:i/>
          <w:sz w:val="28"/>
          <w:szCs w:val="28"/>
        </w:rPr>
        <w:t>Data Acquisition Group</w:t>
      </w: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jc w:val="center"/>
      </w:pPr>
    </w:p>
    <w:p w:rsidR="007B135E" w:rsidRPr="00B57E10" w:rsidRDefault="007B135E" w:rsidP="00B57E10">
      <w:pPr>
        <w:pStyle w:val="Heading1"/>
        <w:jc w:val="center"/>
        <w:rPr>
          <w:sz w:val="32"/>
        </w:rPr>
      </w:pPr>
    </w:p>
    <w:p w:rsidR="007B135E" w:rsidRPr="00B57E10" w:rsidRDefault="00FB73FA" w:rsidP="00B57E10">
      <w:pPr>
        <w:pStyle w:val="Heading1"/>
        <w:jc w:val="center"/>
        <w:rPr>
          <w:sz w:val="36"/>
          <w:szCs w:val="36"/>
        </w:rPr>
      </w:pPr>
      <w:r>
        <w:rPr>
          <w:sz w:val="36"/>
          <w:szCs w:val="36"/>
        </w:rPr>
        <w:t>F</w:t>
      </w:r>
      <w:r w:rsidR="004A2ADB">
        <w:rPr>
          <w:sz w:val="36"/>
          <w:szCs w:val="36"/>
        </w:rPr>
        <w:t>ANIO</w:t>
      </w:r>
      <w:r>
        <w:rPr>
          <w:sz w:val="36"/>
          <w:szCs w:val="36"/>
        </w:rPr>
        <w:t xml:space="preserve">, </w:t>
      </w:r>
      <w:r w:rsidR="004A2ADB">
        <w:rPr>
          <w:sz w:val="36"/>
          <w:szCs w:val="36"/>
        </w:rPr>
        <w:t>TI to CAEN_TDC interface board</w:t>
      </w:r>
    </w:p>
    <w:p w:rsidR="007B135E" w:rsidRPr="00B57E10" w:rsidRDefault="007B135E" w:rsidP="00B57E10">
      <w:pPr>
        <w:jc w:val="center"/>
        <w:rPr>
          <w:b/>
          <w:sz w:val="32"/>
        </w:rPr>
      </w:pPr>
    </w:p>
    <w:p w:rsidR="007B135E" w:rsidRPr="00B57E10" w:rsidRDefault="007B135E" w:rsidP="00B57E10">
      <w:pPr>
        <w:jc w:val="center"/>
        <w:rPr>
          <w:b/>
          <w:sz w:val="32"/>
        </w:rPr>
      </w:pPr>
    </w:p>
    <w:p w:rsidR="00F71CB2" w:rsidRPr="00B57E10" w:rsidRDefault="00F71CB2" w:rsidP="00B57E10">
      <w:pPr>
        <w:jc w:val="center"/>
      </w:pPr>
    </w:p>
    <w:p w:rsidR="00F71CB2" w:rsidRPr="00B57E10" w:rsidRDefault="009B63CE" w:rsidP="00B57E10">
      <w:pPr>
        <w:jc w:val="center"/>
        <w:rPr>
          <w:sz w:val="32"/>
          <w:szCs w:val="32"/>
        </w:rPr>
      </w:pPr>
      <w:r>
        <w:rPr>
          <w:sz w:val="32"/>
          <w:szCs w:val="32"/>
        </w:rPr>
        <w:t xml:space="preserve">J. </w:t>
      </w:r>
      <w:r w:rsidR="00F71CB2" w:rsidRPr="00B57E10">
        <w:rPr>
          <w:sz w:val="32"/>
          <w:szCs w:val="32"/>
        </w:rPr>
        <w:t>William Gu (</w:t>
      </w:r>
      <w:hyperlink r:id="rId9" w:history="1">
        <w:r w:rsidR="00F71CB2" w:rsidRPr="00B57E10">
          <w:rPr>
            <w:rStyle w:val="Hyperlink"/>
            <w:sz w:val="32"/>
            <w:szCs w:val="32"/>
          </w:rPr>
          <w:t>jgu@jlab.org</w:t>
        </w:r>
      </w:hyperlink>
      <w:r w:rsidR="00F71CB2" w:rsidRPr="00B57E10">
        <w:rPr>
          <w:sz w:val="32"/>
          <w:szCs w:val="32"/>
        </w:rPr>
        <w:t>)</w:t>
      </w:r>
    </w:p>
    <w:p w:rsidR="00CA7B47" w:rsidRDefault="00CA7B47" w:rsidP="00B57E10">
      <w:pPr>
        <w:jc w:val="center"/>
        <w:rPr>
          <w:sz w:val="28"/>
          <w:szCs w:val="28"/>
        </w:rPr>
      </w:pPr>
    </w:p>
    <w:p w:rsidR="00F71CB2" w:rsidRDefault="00890711" w:rsidP="00B57E10">
      <w:pPr>
        <w:jc w:val="center"/>
        <w:rPr>
          <w:sz w:val="28"/>
          <w:szCs w:val="28"/>
        </w:rPr>
      </w:pPr>
      <w:r>
        <w:rPr>
          <w:sz w:val="28"/>
          <w:szCs w:val="28"/>
        </w:rPr>
        <w:t>Nov. 5, 2018</w:t>
      </w:r>
    </w:p>
    <w:p w:rsidR="00CF04DC" w:rsidRDefault="00CF04DC" w:rsidP="00B57E10">
      <w:pPr>
        <w:jc w:val="center"/>
        <w:rPr>
          <w:sz w:val="28"/>
          <w:szCs w:val="28"/>
        </w:rPr>
      </w:pPr>
    </w:p>
    <w:p w:rsidR="00CF04DC" w:rsidRDefault="009B63CE">
      <w:pPr>
        <w:rPr>
          <w:b/>
        </w:rPr>
      </w:pPr>
      <w:r>
        <w:rPr>
          <w:b/>
        </w:rPr>
        <w:br w:type="page"/>
      </w:r>
      <w:bookmarkStart w:id="0" w:name="_GoBack"/>
      <w:bookmarkEnd w:id="0"/>
    </w:p>
    <w:p w:rsidR="00CF04DC" w:rsidRDefault="00CF04DC"/>
    <w:p w:rsidR="007B135E" w:rsidRPr="00B57E10" w:rsidRDefault="007B135E" w:rsidP="00B57E10">
      <w:pPr>
        <w:pStyle w:val="Heading1"/>
        <w:jc w:val="both"/>
        <w:rPr>
          <w:sz w:val="28"/>
        </w:rPr>
      </w:pPr>
      <w:r w:rsidRPr="00B57E10">
        <w:rPr>
          <w:sz w:val="28"/>
        </w:rPr>
        <w:t>Table of Contents</w:t>
      </w:r>
    </w:p>
    <w:p w:rsidR="007B135E" w:rsidRPr="00B57E10" w:rsidRDefault="007B135E" w:rsidP="00B57E10">
      <w:pPr>
        <w:pStyle w:val="Heading1"/>
        <w:jc w:val="both"/>
        <w:rPr>
          <w:b w:val="0"/>
          <w:sz w:val="28"/>
        </w:rPr>
      </w:pPr>
    </w:p>
    <w:p w:rsidR="007B135E" w:rsidRPr="00B57E10" w:rsidRDefault="007B135E" w:rsidP="00B57E10">
      <w:pPr>
        <w:pStyle w:val="Heading1"/>
        <w:jc w:val="both"/>
        <w:rPr>
          <w:sz w:val="28"/>
        </w:rPr>
      </w:pPr>
    </w:p>
    <w:p w:rsidR="007B135E" w:rsidRPr="00B57E10" w:rsidRDefault="007B135E" w:rsidP="00B57E10">
      <w:pPr>
        <w:pStyle w:val="Heading1"/>
        <w:jc w:val="both"/>
        <w:rPr>
          <w:sz w:val="28"/>
        </w:rPr>
      </w:pPr>
    </w:p>
    <w:p w:rsidR="007B135E" w:rsidRDefault="007B135E" w:rsidP="00B57E10">
      <w:pPr>
        <w:pStyle w:val="Heading1"/>
        <w:jc w:val="both"/>
        <w:rPr>
          <w:sz w:val="24"/>
          <w:u w:val="single"/>
        </w:rPr>
      </w:pPr>
      <w:r w:rsidRPr="00B57E10">
        <w:rPr>
          <w:sz w:val="24"/>
          <w:u w:val="single"/>
        </w:rPr>
        <w:t>Section</w:t>
      </w:r>
      <w:r w:rsidRPr="00B57E10">
        <w:rPr>
          <w:sz w:val="24"/>
          <w:u w:val="single"/>
        </w:rPr>
        <w:tab/>
      </w:r>
      <w:r w:rsidRPr="00B57E10">
        <w:rPr>
          <w:sz w:val="24"/>
          <w:u w:val="single"/>
        </w:rPr>
        <w:tab/>
      </w:r>
      <w:r w:rsidRPr="00B57E10">
        <w:rPr>
          <w:sz w:val="24"/>
          <w:u w:val="single"/>
        </w:rPr>
        <w:tab/>
        <w:t>Title</w:t>
      </w:r>
      <w:r w:rsidRPr="00B57E10">
        <w:rPr>
          <w:sz w:val="24"/>
          <w:u w:val="single"/>
        </w:rPr>
        <w:tab/>
      </w:r>
      <w:r w:rsidRPr="00B57E10">
        <w:rPr>
          <w:sz w:val="24"/>
          <w:u w:val="single"/>
        </w:rPr>
        <w:tab/>
        <w:t xml:space="preserve">    </w:t>
      </w:r>
      <w:r w:rsidRPr="00B57E10">
        <w:rPr>
          <w:sz w:val="24"/>
          <w:u w:val="single"/>
        </w:rPr>
        <w:tab/>
      </w:r>
      <w:r w:rsidRPr="00B57E10">
        <w:rPr>
          <w:sz w:val="24"/>
          <w:u w:val="single"/>
        </w:rPr>
        <w:tab/>
      </w:r>
      <w:r w:rsidRPr="00B57E10">
        <w:rPr>
          <w:sz w:val="24"/>
          <w:u w:val="single"/>
        </w:rPr>
        <w:tab/>
      </w:r>
      <w:r w:rsidRPr="00B57E10">
        <w:rPr>
          <w:sz w:val="24"/>
          <w:u w:val="single"/>
        </w:rPr>
        <w:tab/>
        <w:t xml:space="preserve">          Page  </w:t>
      </w:r>
    </w:p>
    <w:p w:rsidR="0051200F" w:rsidRPr="0051200F" w:rsidRDefault="0051200F" w:rsidP="0051200F"/>
    <w:tbl>
      <w:tblPr>
        <w:tblStyle w:val="Table3Deffects3"/>
        <w:tblW w:w="0" w:type="auto"/>
        <w:tblLook w:val="0600" w:firstRow="0" w:lastRow="0" w:firstColumn="0" w:lastColumn="0" w:noHBand="1" w:noVBand="1"/>
      </w:tblPr>
      <w:tblGrid>
        <w:gridCol w:w="2952"/>
        <w:gridCol w:w="4716"/>
        <w:gridCol w:w="1188"/>
      </w:tblGrid>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1</w:t>
            </w:r>
          </w:p>
        </w:tc>
        <w:tc>
          <w:tcPr>
            <w:tcW w:w="4716" w:type="dxa"/>
          </w:tcPr>
          <w:p w:rsidR="0051200F" w:rsidRDefault="0051200F" w:rsidP="0051200F">
            <w:pPr>
              <w:pStyle w:val="Heading1"/>
              <w:spacing w:line="480" w:lineRule="auto"/>
              <w:jc w:val="both"/>
              <w:outlineLvl w:val="0"/>
              <w:rPr>
                <w:b w:val="0"/>
                <w:sz w:val="24"/>
              </w:rPr>
            </w:pPr>
            <w:r w:rsidRPr="00B57E10">
              <w:rPr>
                <w:b w:val="0"/>
                <w:sz w:val="24"/>
              </w:rPr>
              <w:t>Introduction</w:t>
            </w:r>
          </w:p>
        </w:tc>
        <w:tc>
          <w:tcPr>
            <w:tcW w:w="1188" w:type="dxa"/>
          </w:tcPr>
          <w:p w:rsidR="0051200F" w:rsidRDefault="0051200F" w:rsidP="0051200F">
            <w:pPr>
              <w:pStyle w:val="Heading1"/>
              <w:spacing w:line="480" w:lineRule="auto"/>
              <w:jc w:val="both"/>
              <w:outlineLvl w:val="0"/>
              <w:rPr>
                <w:b w:val="0"/>
                <w:sz w:val="24"/>
              </w:rPr>
            </w:pPr>
            <w:r>
              <w:rPr>
                <w:b w:val="0"/>
                <w:sz w:val="24"/>
              </w:rPr>
              <w:t>3</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2</w:t>
            </w:r>
          </w:p>
        </w:tc>
        <w:tc>
          <w:tcPr>
            <w:tcW w:w="4716" w:type="dxa"/>
          </w:tcPr>
          <w:p w:rsidR="0051200F" w:rsidRDefault="0051200F" w:rsidP="00FB73FA">
            <w:pPr>
              <w:pStyle w:val="Heading1"/>
              <w:spacing w:line="480" w:lineRule="auto"/>
              <w:jc w:val="both"/>
              <w:outlineLvl w:val="0"/>
              <w:rPr>
                <w:b w:val="0"/>
                <w:sz w:val="24"/>
              </w:rPr>
            </w:pPr>
            <w:r>
              <w:rPr>
                <w:b w:val="0"/>
                <w:sz w:val="24"/>
              </w:rPr>
              <w:t xml:space="preserve">Purpose of </w:t>
            </w:r>
            <w:r w:rsidR="00FB73FA">
              <w:rPr>
                <w:b w:val="0"/>
                <w:sz w:val="24"/>
              </w:rPr>
              <w:t>FanioDC</w:t>
            </w:r>
            <w:r w:rsidR="001B25E4">
              <w:rPr>
                <w:b w:val="0"/>
                <w:sz w:val="24"/>
              </w:rPr>
              <w:t xml:space="preserve"> </w:t>
            </w:r>
            <w:r>
              <w:rPr>
                <w:b w:val="0"/>
                <w:sz w:val="24"/>
              </w:rPr>
              <w:t>Module</w:t>
            </w:r>
          </w:p>
        </w:tc>
        <w:tc>
          <w:tcPr>
            <w:tcW w:w="1188" w:type="dxa"/>
          </w:tcPr>
          <w:p w:rsidR="0051200F" w:rsidRDefault="001B6C0A" w:rsidP="0051200F">
            <w:pPr>
              <w:pStyle w:val="Heading1"/>
              <w:spacing w:line="480" w:lineRule="auto"/>
              <w:jc w:val="both"/>
              <w:outlineLvl w:val="0"/>
              <w:rPr>
                <w:b w:val="0"/>
                <w:sz w:val="24"/>
              </w:rPr>
            </w:pPr>
            <w:r>
              <w:rPr>
                <w:b w:val="0"/>
                <w:sz w:val="24"/>
              </w:rPr>
              <w:t>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3</w:t>
            </w:r>
          </w:p>
        </w:tc>
        <w:tc>
          <w:tcPr>
            <w:tcW w:w="4716" w:type="dxa"/>
          </w:tcPr>
          <w:p w:rsidR="0051200F" w:rsidRDefault="0051200F" w:rsidP="0051200F">
            <w:pPr>
              <w:pStyle w:val="Heading1"/>
              <w:spacing w:line="480" w:lineRule="auto"/>
              <w:jc w:val="both"/>
              <w:outlineLvl w:val="0"/>
              <w:rPr>
                <w:b w:val="0"/>
                <w:sz w:val="24"/>
              </w:rPr>
            </w:pPr>
            <w:r>
              <w:rPr>
                <w:b w:val="0"/>
                <w:sz w:val="24"/>
              </w:rPr>
              <w:t>Function Description</w:t>
            </w:r>
          </w:p>
        </w:tc>
        <w:tc>
          <w:tcPr>
            <w:tcW w:w="1188" w:type="dxa"/>
          </w:tcPr>
          <w:p w:rsidR="0051200F" w:rsidRDefault="001B6C0A" w:rsidP="0051200F">
            <w:pPr>
              <w:pStyle w:val="Heading1"/>
              <w:spacing w:line="480" w:lineRule="auto"/>
              <w:jc w:val="both"/>
              <w:outlineLvl w:val="0"/>
              <w:rPr>
                <w:b w:val="0"/>
                <w:sz w:val="24"/>
              </w:rPr>
            </w:pPr>
            <w:r>
              <w:rPr>
                <w:b w:val="0"/>
                <w:sz w:val="24"/>
              </w:rPr>
              <w:t>4</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4</w:t>
            </w:r>
          </w:p>
        </w:tc>
        <w:tc>
          <w:tcPr>
            <w:tcW w:w="4716" w:type="dxa"/>
          </w:tcPr>
          <w:p w:rsidR="0051200F" w:rsidRDefault="0051200F" w:rsidP="0051200F">
            <w:pPr>
              <w:pStyle w:val="Heading1"/>
              <w:spacing w:line="480" w:lineRule="auto"/>
              <w:jc w:val="both"/>
              <w:outlineLvl w:val="0"/>
              <w:rPr>
                <w:b w:val="0"/>
                <w:sz w:val="24"/>
              </w:rPr>
            </w:pPr>
            <w:r>
              <w:rPr>
                <w:b w:val="0"/>
                <w:sz w:val="24"/>
              </w:rPr>
              <w:t>Specifications</w:t>
            </w:r>
          </w:p>
        </w:tc>
        <w:tc>
          <w:tcPr>
            <w:tcW w:w="1188" w:type="dxa"/>
          </w:tcPr>
          <w:p w:rsidR="0051200F" w:rsidRDefault="001B6C0A" w:rsidP="0051200F">
            <w:pPr>
              <w:pStyle w:val="Heading1"/>
              <w:spacing w:line="480" w:lineRule="auto"/>
              <w:jc w:val="both"/>
              <w:outlineLvl w:val="0"/>
              <w:rPr>
                <w:b w:val="0"/>
                <w:sz w:val="24"/>
              </w:rPr>
            </w:pPr>
            <w:r>
              <w:rPr>
                <w:b w:val="0"/>
                <w:sz w:val="24"/>
              </w:rPr>
              <w:t>5</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5</w:t>
            </w:r>
          </w:p>
        </w:tc>
        <w:tc>
          <w:tcPr>
            <w:tcW w:w="4716" w:type="dxa"/>
          </w:tcPr>
          <w:p w:rsidR="0051200F" w:rsidRDefault="00FB73FA" w:rsidP="001B25E4">
            <w:pPr>
              <w:pStyle w:val="Heading1"/>
              <w:spacing w:line="480" w:lineRule="auto"/>
              <w:jc w:val="both"/>
              <w:outlineLvl w:val="0"/>
              <w:rPr>
                <w:b w:val="0"/>
                <w:sz w:val="24"/>
              </w:rPr>
            </w:pPr>
            <w:r>
              <w:rPr>
                <w:b w:val="0"/>
                <w:sz w:val="24"/>
              </w:rPr>
              <w:t>FanioDC</w:t>
            </w:r>
            <w:r w:rsidR="001B25E4">
              <w:rPr>
                <w:b w:val="0"/>
                <w:sz w:val="24"/>
              </w:rPr>
              <w:t xml:space="preserve"> operation </w:t>
            </w:r>
          </w:p>
        </w:tc>
        <w:tc>
          <w:tcPr>
            <w:tcW w:w="1188" w:type="dxa"/>
          </w:tcPr>
          <w:p w:rsidR="0065452C" w:rsidRPr="0065452C" w:rsidRDefault="001B6C0A" w:rsidP="0065452C">
            <w:pPr>
              <w:pStyle w:val="Heading1"/>
              <w:spacing w:line="480" w:lineRule="auto"/>
              <w:jc w:val="both"/>
              <w:outlineLvl w:val="0"/>
            </w:pPr>
            <w:r>
              <w:rPr>
                <w:b w:val="0"/>
                <w:sz w:val="24"/>
              </w:rPr>
              <w:t>6</w:t>
            </w:r>
          </w:p>
        </w:tc>
      </w:tr>
      <w:tr w:rsidR="0051200F" w:rsidTr="0051200F">
        <w:tc>
          <w:tcPr>
            <w:tcW w:w="2952" w:type="dxa"/>
          </w:tcPr>
          <w:p w:rsidR="0051200F" w:rsidRDefault="00B948E5" w:rsidP="0051200F">
            <w:pPr>
              <w:pStyle w:val="Heading1"/>
              <w:spacing w:line="480" w:lineRule="auto"/>
              <w:jc w:val="both"/>
              <w:outlineLvl w:val="0"/>
              <w:rPr>
                <w:b w:val="0"/>
                <w:sz w:val="24"/>
              </w:rPr>
            </w:pPr>
            <w:r>
              <w:rPr>
                <w:b w:val="0"/>
                <w:sz w:val="24"/>
              </w:rPr>
              <w:t>6</w:t>
            </w:r>
          </w:p>
        </w:tc>
        <w:tc>
          <w:tcPr>
            <w:tcW w:w="4716" w:type="dxa"/>
          </w:tcPr>
          <w:p w:rsidR="0051200F" w:rsidRDefault="00FB73FA" w:rsidP="000F2F94">
            <w:pPr>
              <w:pStyle w:val="Heading1"/>
              <w:spacing w:line="480" w:lineRule="auto"/>
              <w:jc w:val="both"/>
              <w:outlineLvl w:val="0"/>
              <w:rPr>
                <w:b w:val="0"/>
                <w:sz w:val="24"/>
              </w:rPr>
            </w:pPr>
            <w:r>
              <w:rPr>
                <w:b w:val="0"/>
                <w:sz w:val="24"/>
              </w:rPr>
              <w:t>Front connector</w:t>
            </w:r>
            <w:r w:rsidR="000F2F94">
              <w:rPr>
                <w:b w:val="0"/>
                <w:sz w:val="24"/>
              </w:rPr>
              <w:t xml:space="preserve"> and VME P2 user p</w:t>
            </w:r>
            <w:r w:rsidR="0051200F">
              <w:rPr>
                <w:b w:val="0"/>
                <w:sz w:val="24"/>
              </w:rPr>
              <w:t>in</w:t>
            </w:r>
            <w:r w:rsidR="000F2F94">
              <w:rPr>
                <w:b w:val="0"/>
                <w:sz w:val="24"/>
              </w:rPr>
              <w:t xml:space="preserve"> </w:t>
            </w:r>
            <w:r w:rsidR="0051200F">
              <w:rPr>
                <w:b w:val="0"/>
                <w:sz w:val="24"/>
              </w:rPr>
              <w:t>out</w:t>
            </w:r>
          </w:p>
        </w:tc>
        <w:tc>
          <w:tcPr>
            <w:tcW w:w="1188" w:type="dxa"/>
          </w:tcPr>
          <w:p w:rsidR="0051200F" w:rsidRDefault="001B6C0A" w:rsidP="0051200F">
            <w:pPr>
              <w:pStyle w:val="Heading1"/>
              <w:spacing w:line="480" w:lineRule="auto"/>
              <w:jc w:val="both"/>
              <w:outlineLvl w:val="0"/>
              <w:rPr>
                <w:b w:val="0"/>
                <w:sz w:val="24"/>
              </w:rPr>
            </w:pPr>
            <w:r>
              <w:rPr>
                <w:b w:val="0"/>
                <w:sz w:val="24"/>
              </w:rPr>
              <w:t>6</w:t>
            </w:r>
          </w:p>
        </w:tc>
      </w:tr>
      <w:tr w:rsidR="0051200F" w:rsidRPr="00FB73FA" w:rsidTr="0051200F">
        <w:tc>
          <w:tcPr>
            <w:tcW w:w="2952" w:type="dxa"/>
          </w:tcPr>
          <w:p w:rsidR="00AA0D56" w:rsidRPr="00FB73FA" w:rsidRDefault="00B948E5" w:rsidP="00FB73FA">
            <w:pPr>
              <w:pStyle w:val="Heading1"/>
              <w:spacing w:line="480" w:lineRule="auto"/>
              <w:jc w:val="both"/>
              <w:outlineLvl w:val="0"/>
              <w:rPr>
                <w:b w:val="0"/>
              </w:rPr>
            </w:pPr>
            <w:r>
              <w:rPr>
                <w:b w:val="0"/>
                <w:sz w:val="24"/>
              </w:rPr>
              <w:t>7</w:t>
            </w:r>
          </w:p>
        </w:tc>
        <w:tc>
          <w:tcPr>
            <w:tcW w:w="4716" w:type="dxa"/>
          </w:tcPr>
          <w:p w:rsidR="0051200F" w:rsidRPr="00FB73FA" w:rsidRDefault="0051200F" w:rsidP="0051200F">
            <w:pPr>
              <w:pStyle w:val="Heading1"/>
              <w:spacing w:line="480" w:lineRule="auto"/>
              <w:jc w:val="both"/>
              <w:outlineLvl w:val="0"/>
              <w:rPr>
                <w:b w:val="0"/>
                <w:sz w:val="24"/>
              </w:rPr>
            </w:pPr>
            <w:r w:rsidRPr="00FB73FA">
              <w:rPr>
                <w:b w:val="0"/>
                <w:sz w:val="24"/>
              </w:rPr>
              <w:t>Citation</w:t>
            </w:r>
          </w:p>
        </w:tc>
        <w:tc>
          <w:tcPr>
            <w:tcW w:w="1188" w:type="dxa"/>
          </w:tcPr>
          <w:p w:rsidR="00AA0D56" w:rsidRPr="00FB73FA" w:rsidRDefault="001B6C0A" w:rsidP="00FB73FA">
            <w:pPr>
              <w:pStyle w:val="Heading1"/>
              <w:spacing w:line="480" w:lineRule="auto"/>
              <w:jc w:val="both"/>
              <w:outlineLvl w:val="0"/>
              <w:rPr>
                <w:b w:val="0"/>
              </w:rPr>
            </w:pPr>
            <w:r>
              <w:rPr>
                <w:b w:val="0"/>
                <w:sz w:val="24"/>
              </w:rPr>
              <w:t>7</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A</w:t>
            </w:r>
          </w:p>
        </w:tc>
        <w:tc>
          <w:tcPr>
            <w:tcW w:w="4716" w:type="dxa"/>
          </w:tcPr>
          <w:p w:rsidR="0051200F" w:rsidRDefault="0051200F" w:rsidP="0051200F">
            <w:pPr>
              <w:pStyle w:val="Heading1"/>
              <w:spacing w:line="480" w:lineRule="auto"/>
              <w:jc w:val="both"/>
              <w:outlineLvl w:val="0"/>
              <w:rPr>
                <w:b w:val="0"/>
                <w:sz w:val="24"/>
              </w:rPr>
            </w:pPr>
            <w:r>
              <w:rPr>
                <w:b w:val="0"/>
                <w:sz w:val="24"/>
              </w:rPr>
              <w:t>Schematics</w:t>
            </w:r>
          </w:p>
        </w:tc>
        <w:tc>
          <w:tcPr>
            <w:tcW w:w="1188" w:type="dxa"/>
          </w:tcPr>
          <w:p w:rsidR="0051200F" w:rsidRDefault="001B6C0A" w:rsidP="0051200F">
            <w:pPr>
              <w:pStyle w:val="Heading1"/>
              <w:spacing w:line="480" w:lineRule="auto"/>
              <w:jc w:val="both"/>
              <w:outlineLvl w:val="0"/>
              <w:rPr>
                <w:b w:val="0"/>
                <w:sz w:val="24"/>
              </w:rPr>
            </w:pPr>
            <w:r>
              <w:rPr>
                <w:b w:val="0"/>
                <w:sz w:val="24"/>
              </w:rPr>
              <w:t>8</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B</w:t>
            </w:r>
          </w:p>
        </w:tc>
        <w:tc>
          <w:tcPr>
            <w:tcW w:w="4716" w:type="dxa"/>
          </w:tcPr>
          <w:p w:rsidR="0051200F" w:rsidRDefault="0051200F" w:rsidP="0051200F">
            <w:pPr>
              <w:pStyle w:val="Heading1"/>
              <w:spacing w:line="480" w:lineRule="auto"/>
              <w:jc w:val="both"/>
              <w:outlineLvl w:val="0"/>
              <w:rPr>
                <w:b w:val="0"/>
                <w:sz w:val="24"/>
              </w:rPr>
            </w:pPr>
            <w:r>
              <w:rPr>
                <w:b w:val="0"/>
                <w:sz w:val="24"/>
              </w:rPr>
              <w:t>Fabrication Drawing</w:t>
            </w:r>
          </w:p>
        </w:tc>
        <w:tc>
          <w:tcPr>
            <w:tcW w:w="1188" w:type="dxa"/>
          </w:tcPr>
          <w:p w:rsidR="0051200F" w:rsidRDefault="001B6C0A" w:rsidP="0051200F">
            <w:pPr>
              <w:pStyle w:val="Heading1"/>
              <w:spacing w:line="480" w:lineRule="auto"/>
              <w:jc w:val="both"/>
              <w:outlineLvl w:val="0"/>
              <w:rPr>
                <w:b w:val="0"/>
                <w:sz w:val="24"/>
              </w:rPr>
            </w:pPr>
            <w:r>
              <w:rPr>
                <w:b w:val="0"/>
                <w:sz w:val="24"/>
              </w:rPr>
              <w:t>12</w:t>
            </w:r>
          </w:p>
        </w:tc>
      </w:tr>
      <w:tr w:rsidR="0051200F" w:rsidTr="0051200F">
        <w:tc>
          <w:tcPr>
            <w:tcW w:w="2952" w:type="dxa"/>
          </w:tcPr>
          <w:p w:rsidR="0051200F" w:rsidRDefault="0051200F" w:rsidP="0051200F">
            <w:pPr>
              <w:pStyle w:val="Heading1"/>
              <w:spacing w:line="480" w:lineRule="auto"/>
              <w:jc w:val="both"/>
              <w:outlineLvl w:val="0"/>
              <w:rPr>
                <w:b w:val="0"/>
                <w:sz w:val="24"/>
              </w:rPr>
            </w:pPr>
            <w:r>
              <w:rPr>
                <w:b w:val="0"/>
                <w:sz w:val="24"/>
              </w:rPr>
              <w:t>Appendix C</w:t>
            </w:r>
          </w:p>
        </w:tc>
        <w:tc>
          <w:tcPr>
            <w:tcW w:w="4716" w:type="dxa"/>
          </w:tcPr>
          <w:p w:rsidR="0051200F" w:rsidRDefault="0051200F" w:rsidP="0051200F">
            <w:pPr>
              <w:pStyle w:val="Heading1"/>
              <w:spacing w:line="480" w:lineRule="auto"/>
              <w:jc w:val="both"/>
              <w:outlineLvl w:val="0"/>
              <w:rPr>
                <w:b w:val="0"/>
                <w:sz w:val="24"/>
              </w:rPr>
            </w:pPr>
            <w:r>
              <w:rPr>
                <w:b w:val="0"/>
                <w:sz w:val="24"/>
              </w:rPr>
              <w:t>Bill of Materials</w:t>
            </w:r>
          </w:p>
        </w:tc>
        <w:tc>
          <w:tcPr>
            <w:tcW w:w="1188" w:type="dxa"/>
          </w:tcPr>
          <w:p w:rsidR="0051200F" w:rsidRDefault="001B6C0A" w:rsidP="0051200F">
            <w:pPr>
              <w:pStyle w:val="Heading1"/>
              <w:spacing w:line="480" w:lineRule="auto"/>
              <w:jc w:val="both"/>
              <w:outlineLvl w:val="0"/>
              <w:rPr>
                <w:b w:val="0"/>
                <w:sz w:val="24"/>
              </w:rPr>
            </w:pPr>
            <w:r>
              <w:rPr>
                <w:b w:val="0"/>
                <w:sz w:val="24"/>
              </w:rPr>
              <w:t>13</w:t>
            </w:r>
          </w:p>
        </w:tc>
      </w:tr>
    </w:tbl>
    <w:p w:rsidR="007B135E" w:rsidRPr="00B57E10" w:rsidRDefault="007B135E" w:rsidP="00B57E10">
      <w:pPr>
        <w:pStyle w:val="Heading1"/>
        <w:jc w:val="both"/>
        <w:rPr>
          <w:b w:val="0"/>
          <w:sz w:val="24"/>
        </w:rPr>
      </w:pPr>
    </w:p>
    <w:p w:rsidR="0051200F" w:rsidRDefault="0051200F">
      <w:r>
        <w:br w:type="page"/>
      </w:r>
    </w:p>
    <w:p w:rsidR="007B135E" w:rsidRPr="00680926" w:rsidRDefault="00FB0FB3" w:rsidP="00B57E10">
      <w:pPr>
        <w:pStyle w:val="Heading1"/>
        <w:jc w:val="both"/>
        <w:rPr>
          <w:sz w:val="32"/>
          <w:szCs w:val="32"/>
        </w:rPr>
      </w:pPr>
      <w:r w:rsidRPr="00680926">
        <w:rPr>
          <w:sz w:val="32"/>
          <w:szCs w:val="32"/>
        </w:rPr>
        <w:lastRenderedPageBreak/>
        <w:t>1</w:t>
      </w:r>
      <w:r w:rsidR="00801321" w:rsidRPr="00680926">
        <w:rPr>
          <w:sz w:val="32"/>
          <w:szCs w:val="32"/>
        </w:rPr>
        <w:t xml:space="preserve"> Introduction</w:t>
      </w:r>
    </w:p>
    <w:p w:rsidR="00E06EDD" w:rsidRPr="00B57E10" w:rsidRDefault="00E06EDD" w:rsidP="00B57E10">
      <w:pPr>
        <w:jc w:val="both"/>
      </w:pPr>
    </w:p>
    <w:p w:rsidR="00A00550" w:rsidRDefault="0025068E" w:rsidP="005602B8">
      <w:pPr>
        <w:spacing w:after="120"/>
        <w:ind w:firstLine="576"/>
        <w:jc w:val="both"/>
        <w:rPr>
          <w:sz w:val="22"/>
          <w:szCs w:val="22"/>
        </w:rPr>
      </w:pPr>
      <w:r w:rsidRPr="005602B8">
        <w:rPr>
          <w:sz w:val="22"/>
          <w:szCs w:val="22"/>
        </w:rPr>
        <w:t xml:space="preserve">The </w:t>
      </w:r>
      <w:r w:rsidR="00D946C4">
        <w:rPr>
          <w:sz w:val="22"/>
          <w:szCs w:val="22"/>
        </w:rPr>
        <w:t>FANIO board</w:t>
      </w:r>
      <w:r w:rsidR="00561A4B">
        <w:rPr>
          <w:sz w:val="22"/>
          <w:szCs w:val="22"/>
        </w:rPr>
        <w:t xml:space="preserve"> i</w:t>
      </w:r>
      <w:r w:rsidR="00364B49" w:rsidRPr="005602B8">
        <w:rPr>
          <w:sz w:val="22"/>
          <w:szCs w:val="22"/>
        </w:rPr>
        <w:t>s being</w:t>
      </w:r>
      <w:r w:rsidRPr="005602B8">
        <w:rPr>
          <w:sz w:val="22"/>
          <w:szCs w:val="22"/>
        </w:rPr>
        <w:t xml:space="preserve"> desi</w:t>
      </w:r>
      <w:r w:rsidR="0047060B" w:rsidRPr="005602B8">
        <w:rPr>
          <w:sz w:val="22"/>
          <w:szCs w:val="22"/>
        </w:rPr>
        <w:t xml:space="preserve">gned for </w:t>
      </w:r>
      <w:r w:rsidR="00561A4B">
        <w:rPr>
          <w:sz w:val="22"/>
          <w:szCs w:val="22"/>
        </w:rPr>
        <w:t>Hall</w:t>
      </w:r>
      <w:r w:rsidR="0041192E">
        <w:rPr>
          <w:sz w:val="22"/>
          <w:szCs w:val="22"/>
        </w:rPr>
        <w:t>-</w:t>
      </w:r>
      <w:r w:rsidR="00561A4B">
        <w:rPr>
          <w:sz w:val="22"/>
          <w:szCs w:val="22"/>
        </w:rPr>
        <w:t>B</w:t>
      </w:r>
      <w:sdt>
        <w:sdtPr>
          <w:rPr>
            <w:sz w:val="22"/>
            <w:szCs w:val="22"/>
          </w:rPr>
          <w:id w:val="679834355"/>
          <w:citation/>
        </w:sdtPr>
        <w:sdtEndPr/>
        <w:sdtContent>
          <w:r w:rsidR="002D0DF1">
            <w:rPr>
              <w:sz w:val="22"/>
              <w:szCs w:val="22"/>
            </w:rPr>
            <w:fldChar w:fldCharType="begin"/>
          </w:r>
          <w:r w:rsidR="00B948E5">
            <w:rPr>
              <w:sz w:val="22"/>
              <w:szCs w:val="22"/>
            </w:rPr>
            <w:instrText xml:space="preserve"> CITATION CLA09 \l 1033 </w:instrText>
          </w:r>
          <w:r w:rsidR="002D0DF1">
            <w:rPr>
              <w:sz w:val="22"/>
              <w:szCs w:val="22"/>
            </w:rPr>
            <w:fldChar w:fldCharType="separate"/>
          </w:r>
          <w:r w:rsidR="00930A70">
            <w:rPr>
              <w:noProof/>
              <w:sz w:val="22"/>
              <w:szCs w:val="22"/>
            </w:rPr>
            <w:t xml:space="preserve"> </w:t>
          </w:r>
          <w:r w:rsidR="00930A70" w:rsidRPr="00930A70">
            <w:rPr>
              <w:noProof/>
              <w:sz w:val="22"/>
              <w:szCs w:val="22"/>
            </w:rPr>
            <w:t>(Collaboration, 2009)</w:t>
          </w:r>
          <w:r w:rsidR="002D0DF1">
            <w:rPr>
              <w:sz w:val="22"/>
              <w:szCs w:val="22"/>
            </w:rPr>
            <w:fldChar w:fldCharType="end"/>
          </w:r>
        </w:sdtContent>
      </w:sdt>
      <w:r w:rsidR="00561A4B">
        <w:rPr>
          <w:sz w:val="22"/>
          <w:szCs w:val="22"/>
        </w:rPr>
        <w:t xml:space="preserve"> </w:t>
      </w:r>
      <w:r w:rsidR="0047060B" w:rsidRPr="005602B8">
        <w:rPr>
          <w:sz w:val="22"/>
          <w:szCs w:val="22"/>
        </w:rPr>
        <w:t>upgrade</w:t>
      </w:r>
      <w:r w:rsidR="00561A4B">
        <w:rPr>
          <w:sz w:val="22"/>
          <w:szCs w:val="22"/>
        </w:rPr>
        <w:t xml:space="preserve">.  </w:t>
      </w:r>
      <w:r w:rsidRPr="005602B8">
        <w:rPr>
          <w:sz w:val="22"/>
          <w:szCs w:val="22"/>
        </w:rPr>
        <w:t xml:space="preserve">This module is responsible for </w:t>
      </w:r>
      <w:r w:rsidR="00930A70">
        <w:rPr>
          <w:sz w:val="22"/>
          <w:szCs w:val="22"/>
        </w:rPr>
        <w:t>connecting the</w:t>
      </w:r>
      <w:r w:rsidR="00561A4B">
        <w:rPr>
          <w:sz w:val="22"/>
          <w:szCs w:val="22"/>
        </w:rPr>
        <w:t xml:space="preserve"> trigger/clock/reset/busy signals between the TI</w:t>
      </w:r>
      <w:sdt>
        <w:sdtPr>
          <w:rPr>
            <w:sz w:val="22"/>
            <w:szCs w:val="22"/>
          </w:rPr>
          <w:id w:val="679834356"/>
          <w:citation/>
        </w:sdtPr>
        <w:sdtEndPr/>
        <w:sdtContent>
          <w:r w:rsidR="002D0DF1">
            <w:rPr>
              <w:sz w:val="22"/>
              <w:szCs w:val="22"/>
            </w:rPr>
            <w:fldChar w:fldCharType="begin"/>
          </w:r>
          <w:r w:rsidR="00930A70">
            <w:rPr>
              <w:sz w:val="22"/>
              <w:szCs w:val="22"/>
            </w:rPr>
            <w:instrText xml:space="preserve"> CITATION GU091 \l 1033 </w:instrText>
          </w:r>
          <w:r w:rsidR="002D0DF1">
            <w:rPr>
              <w:sz w:val="22"/>
              <w:szCs w:val="22"/>
            </w:rPr>
            <w:fldChar w:fldCharType="separate"/>
          </w:r>
          <w:r w:rsidR="00930A70">
            <w:rPr>
              <w:noProof/>
              <w:sz w:val="22"/>
              <w:szCs w:val="22"/>
            </w:rPr>
            <w:t xml:space="preserve"> </w:t>
          </w:r>
          <w:r w:rsidR="00930A70" w:rsidRPr="00930A70">
            <w:rPr>
              <w:noProof/>
              <w:sz w:val="22"/>
              <w:szCs w:val="22"/>
            </w:rPr>
            <w:t>(GU, TID design, 2009)</w:t>
          </w:r>
          <w:r w:rsidR="002D0DF1">
            <w:rPr>
              <w:sz w:val="22"/>
              <w:szCs w:val="22"/>
            </w:rPr>
            <w:fldChar w:fldCharType="end"/>
          </w:r>
        </w:sdtContent>
      </w:sdt>
      <w:r w:rsidR="00561A4B">
        <w:rPr>
          <w:sz w:val="22"/>
          <w:szCs w:val="22"/>
        </w:rPr>
        <w:t xml:space="preserve"> and the FANIO</w:t>
      </w:r>
      <w:sdt>
        <w:sdtPr>
          <w:rPr>
            <w:sz w:val="22"/>
            <w:szCs w:val="22"/>
          </w:rPr>
          <w:id w:val="679834357"/>
          <w:citation/>
        </w:sdtPr>
        <w:sdtEndPr/>
        <w:sdtContent>
          <w:r w:rsidR="002D0DF1">
            <w:rPr>
              <w:sz w:val="22"/>
              <w:szCs w:val="22"/>
            </w:rPr>
            <w:fldChar w:fldCharType="begin"/>
          </w:r>
          <w:r w:rsidR="00930A70">
            <w:rPr>
              <w:sz w:val="22"/>
              <w:szCs w:val="22"/>
            </w:rPr>
            <w:instrText xml:space="preserve"> CITATION GU10 \l 1033 </w:instrText>
          </w:r>
          <w:r w:rsidR="002D0DF1">
            <w:rPr>
              <w:sz w:val="22"/>
              <w:szCs w:val="22"/>
            </w:rPr>
            <w:fldChar w:fldCharType="separate"/>
          </w:r>
          <w:r w:rsidR="00930A70">
            <w:rPr>
              <w:noProof/>
              <w:sz w:val="22"/>
              <w:szCs w:val="22"/>
            </w:rPr>
            <w:t xml:space="preserve"> </w:t>
          </w:r>
          <w:r w:rsidR="00930A70" w:rsidRPr="00930A70">
            <w:rPr>
              <w:noProof/>
              <w:sz w:val="22"/>
              <w:szCs w:val="22"/>
            </w:rPr>
            <w:t>(GU, FANIO, 2010)</w:t>
          </w:r>
          <w:r w:rsidR="002D0DF1">
            <w:rPr>
              <w:sz w:val="22"/>
              <w:szCs w:val="22"/>
            </w:rPr>
            <w:fldChar w:fldCharType="end"/>
          </w:r>
        </w:sdtContent>
      </w:sdt>
      <w:r w:rsidR="00561A4B">
        <w:rPr>
          <w:sz w:val="22"/>
          <w:szCs w:val="22"/>
        </w:rPr>
        <w:t xml:space="preserve"> boards.  Some extra functions are added to the board in case that the TI and/or the FANIO boards are not available when testing the CAEN TDC (1290).  Figure 1 shows the diagram of the FanioDC in the setup.</w:t>
      </w:r>
    </w:p>
    <w:p w:rsidR="006D0655" w:rsidRDefault="00915C68" w:rsidP="006D0655">
      <w:pPr>
        <w:keepNext/>
        <w:spacing w:after="120"/>
        <w:ind w:firstLine="576"/>
        <w:jc w:val="both"/>
      </w:pPr>
      <w:r>
        <w:rPr>
          <w:noProof/>
        </w:rPr>
        <w:drawing>
          <wp:inline distT="0" distB="0" distL="0" distR="0">
            <wp:extent cx="5906262" cy="3586245"/>
            <wp:effectExtent l="19050" t="0" r="0" b="0"/>
            <wp:docPr id="3" name="Picture 2" descr="FanioLo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ioLocation.tif"/>
                    <pic:cNvPicPr/>
                  </pic:nvPicPr>
                  <pic:blipFill>
                    <a:blip r:embed="rId10" cstate="print"/>
                    <a:srcRect l="5000" t="8000" r="3000" b="17333"/>
                    <a:stretch>
                      <a:fillRect/>
                    </a:stretch>
                  </pic:blipFill>
                  <pic:spPr>
                    <a:xfrm>
                      <a:off x="0" y="0"/>
                      <a:ext cx="5906262" cy="3586245"/>
                    </a:xfrm>
                    <a:prstGeom prst="rect">
                      <a:avLst/>
                    </a:prstGeom>
                  </pic:spPr>
                </pic:pic>
              </a:graphicData>
            </a:graphic>
          </wp:inline>
        </w:drawing>
      </w:r>
    </w:p>
    <w:p w:rsidR="00561A4B" w:rsidRPr="005602B8" w:rsidRDefault="006D0655" w:rsidP="006D0655">
      <w:pPr>
        <w:pStyle w:val="Caption"/>
        <w:jc w:val="both"/>
        <w:rPr>
          <w:b w:val="0"/>
          <w:sz w:val="22"/>
          <w:szCs w:val="22"/>
        </w:rPr>
      </w:pPr>
      <w:r>
        <w:t xml:space="preserve">Figure </w:t>
      </w:r>
      <w:r w:rsidR="00E829C5">
        <w:rPr>
          <w:noProof/>
        </w:rPr>
        <w:fldChar w:fldCharType="begin"/>
      </w:r>
      <w:r w:rsidR="00E829C5">
        <w:rPr>
          <w:noProof/>
        </w:rPr>
        <w:instrText xml:space="preserve"> SEQ Figure \* ARABIC </w:instrText>
      </w:r>
      <w:r w:rsidR="00E829C5">
        <w:rPr>
          <w:noProof/>
        </w:rPr>
        <w:fldChar w:fldCharType="separate"/>
      </w:r>
      <w:r w:rsidR="008A3BA7">
        <w:rPr>
          <w:noProof/>
        </w:rPr>
        <w:t>1</w:t>
      </w:r>
      <w:r w:rsidR="00E829C5">
        <w:rPr>
          <w:noProof/>
        </w:rPr>
        <w:fldChar w:fldCharType="end"/>
      </w:r>
      <w:r>
        <w:t xml:space="preserve"> FanioDC board is located in the rear of VME64(x) crate</w:t>
      </w:r>
    </w:p>
    <w:p w:rsidR="00D53543" w:rsidRPr="00B57E10" w:rsidRDefault="00D53543" w:rsidP="00B57E10">
      <w:pPr>
        <w:ind w:firstLine="720"/>
        <w:jc w:val="both"/>
        <w:rPr>
          <w:sz w:val="22"/>
          <w:szCs w:val="22"/>
        </w:rPr>
      </w:pPr>
    </w:p>
    <w:p w:rsidR="00992A70" w:rsidRDefault="00915C68" w:rsidP="00992A70">
      <w:pPr>
        <w:keepNext/>
        <w:jc w:val="both"/>
      </w:pPr>
      <w:r>
        <w:rPr>
          <w:noProof/>
        </w:rPr>
        <w:lastRenderedPageBreak/>
        <w:drawing>
          <wp:inline distT="0" distB="0" distL="0" distR="0">
            <wp:extent cx="6200775" cy="4839434"/>
            <wp:effectExtent l="19050" t="0" r="9525" b="0"/>
            <wp:docPr id="5" name="Picture 4" descr="fan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io.jpg"/>
                    <pic:cNvPicPr/>
                  </pic:nvPicPr>
                  <pic:blipFill>
                    <a:blip r:embed="rId11" cstate="print"/>
                    <a:stretch>
                      <a:fillRect/>
                    </a:stretch>
                  </pic:blipFill>
                  <pic:spPr>
                    <a:xfrm>
                      <a:off x="0" y="0"/>
                      <a:ext cx="6206297" cy="4843744"/>
                    </a:xfrm>
                    <a:prstGeom prst="rect">
                      <a:avLst/>
                    </a:prstGeom>
                  </pic:spPr>
                </pic:pic>
              </a:graphicData>
            </a:graphic>
          </wp:inline>
        </w:drawing>
      </w:r>
    </w:p>
    <w:p w:rsidR="00A21894" w:rsidRDefault="00A21894" w:rsidP="00992A70">
      <w:pPr>
        <w:pStyle w:val="Caption"/>
        <w:jc w:val="both"/>
      </w:pPr>
    </w:p>
    <w:p w:rsidR="006868E0" w:rsidRDefault="00992A70" w:rsidP="00992A70">
      <w:pPr>
        <w:pStyle w:val="Caption"/>
        <w:jc w:val="both"/>
      </w:pPr>
      <w:r>
        <w:t xml:space="preserve">Figure </w:t>
      </w:r>
      <w:r w:rsidR="00E829C5">
        <w:rPr>
          <w:noProof/>
        </w:rPr>
        <w:fldChar w:fldCharType="begin"/>
      </w:r>
      <w:r w:rsidR="00E829C5">
        <w:rPr>
          <w:noProof/>
        </w:rPr>
        <w:instrText xml:space="preserve"> SEQ Figure \* ARABIC </w:instrText>
      </w:r>
      <w:r w:rsidR="00E829C5">
        <w:rPr>
          <w:noProof/>
        </w:rPr>
        <w:fldChar w:fldCharType="separate"/>
      </w:r>
      <w:r w:rsidR="008A3BA7">
        <w:rPr>
          <w:noProof/>
        </w:rPr>
        <w:t>2</w:t>
      </w:r>
      <w:r w:rsidR="00E829C5">
        <w:rPr>
          <w:noProof/>
        </w:rPr>
        <w:fldChar w:fldCharType="end"/>
      </w:r>
      <w:r>
        <w:t xml:space="preserve"> FANIODC board</w:t>
      </w:r>
    </w:p>
    <w:p w:rsidR="00A21894" w:rsidRPr="00A21894" w:rsidRDefault="00A21894" w:rsidP="00A21894"/>
    <w:p w:rsidR="007B135E" w:rsidRPr="005602B8" w:rsidRDefault="00FB0FB3" w:rsidP="005602B8">
      <w:pPr>
        <w:pStyle w:val="Heading1"/>
        <w:jc w:val="both"/>
        <w:rPr>
          <w:sz w:val="32"/>
          <w:szCs w:val="32"/>
        </w:rPr>
      </w:pPr>
      <w:r w:rsidRPr="005602B8">
        <w:rPr>
          <w:sz w:val="32"/>
          <w:szCs w:val="32"/>
        </w:rPr>
        <w:t>2</w:t>
      </w:r>
      <w:r w:rsidR="007B135E" w:rsidRPr="005602B8">
        <w:rPr>
          <w:sz w:val="32"/>
          <w:szCs w:val="32"/>
        </w:rPr>
        <w:t xml:space="preserve"> Purpose of </w:t>
      </w:r>
      <w:r w:rsidR="00D75B95" w:rsidRPr="005602B8">
        <w:rPr>
          <w:sz w:val="32"/>
          <w:szCs w:val="32"/>
        </w:rPr>
        <w:t>the module</w:t>
      </w:r>
    </w:p>
    <w:p w:rsidR="007B135E" w:rsidRPr="00B57E10" w:rsidRDefault="007B135E" w:rsidP="00B57E10">
      <w:pPr>
        <w:jc w:val="both"/>
        <w:rPr>
          <w:sz w:val="16"/>
          <w:szCs w:val="16"/>
        </w:rPr>
      </w:pPr>
    </w:p>
    <w:p w:rsidR="00EF1D2E" w:rsidRDefault="00335495" w:rsidP="005602B8">
      <w:pPr>
        <w:spacing w:after="120"/>
        <w:ind w:firstLine="576"/>
        <w:jc w:val="both"/>
        <w:rPr>
          <w:sz w:val="22"/>
          <w:szCs w:val="22"/>
        </w:rPr>
      </w:pPr>
      <w:r>
        <w:rPr>
          <w:sz w:val="22"/>
          <w:szCs w:val="22"/>
        </w:rPr>
        <w:t xml:space="preserve">The main purpose is to </w:t>
      </w:r>
      <w:r w:rsidR="00EF1D2E">
        <w:rPr>
          <w:sz w:val="22"/>
          <w:szCs w:val="22"/>
        </w:rPr>
        <w:t xml:space="preserve">fan out the Trigger/Clock/Sync from Trigger Interface (TI) to CAEN TDC boards, and merge the BUSY signals from CAEN TDC boards to TI board.  </w:t>
      </w:r>
    </w:p>
    <w:p w:rsidR="00E555B8" w:rsidRDefault="00EF1D2E" w:rsidP="00EF1D2E">
      <w:pPr>
        <w:spacing w:after="120"/>
        <w:ind w:firstLine="576"/>
        <w:jc w:val="both"/>
        <w:rPr>
          <w:sz w:val="22"/>
          <w:szCs w:val="22"/>
        </w:rPr>
      </w:pPr>
      <w:r>
        <w:rPr>
          <w:sz w:val="22"/>
          <w:szCs w:val="22"/>
        </w:rPr>
        <w:t xml:space="preserve">Each FANIO board has four 3M 2x2x8 condo connectors, which can connect to eight CAEN TDC boards.  The FANIO can connect to the TI front panel via a 10-pin twist-pair cable, or two FANIODC cards through the VME P2 connector.  The front connection is easier, while the P2 connection is more versatile where the FANIODC has the option of built in signal generator.  </w:t>
      </w:r>
    </w:p>
    <w:p w:rsidR="007040BB" w:rsidRDefault="007040BB" w:rsidP="005E08F2">
      <w:pPr>
        <w:ind w:firstLine="720"/>
        <w:jc w:val="both"/>
        <w:rPr>
          <w:sz w:val="22"/>
          <w:szCs w:val="22"/>
        </w:rPr>
      </w:pPr>
    </w:p>
    <w:p w:rsidR="00E813C9" w:rsidRDefault="00FB0FB3" w:rsidP="005602B8">
      <w:pPr>
        <w:pStyle w:val="Heading1"/>
        <w:jc w:val="both"/>
        <w:rPr>
          <w:sz w:val="32"/>
          <w:szCs w:val="32"/>
        </w:rPr>
      </w:pPr>
      <w:r w:rsidRPr="005602B8">
        <w:rPr>
          <w:sz w:val="32"/>
          <w:szCs w:val="32"/>
        </w:rPr>
        <w:t>3</w:t>
      </w:r>
      <w:r w:rsidR="007B135E" w:rsidRPr="005602B8">
        <w:rPr>
          <w:sz w:val="32"/>
          <w:szCs w:val="32"/>
        </w:rPr>
        <w:t xml:space="preserve"> Functional </w:t>
      </w:r>
      <w:r w:rsidR="00FA0E76" w:rsidRPr="005602B8">
        <w:rPr>
          <w:sz w:val="32"/>
          <w:szCs w:val="32"/>
        </w:rPr>
        <w:t>Descriptions</w:t>
      </w:r>
    </w:p>
    <w:p w:rsidR="00E555B8" w:rsidRPr="00E555B8" w:rsidRDefault="00E555B8" w:rsidP="00E555B8"/>
    <w:p w:rsidR="0018431E" w:rsidRDefault="002F7BF1" w:rsidP="008F3E55">
      <w:pPr>
        <w:spacing w:after="120"/>
        <w:ind w:firstLine="576"/>
        <w:jc w:val="both"/>
        <w:rPr>
          <w:sz w:val="22"/>
          <w:szCs w:val="22"/>
        </w:rPr>
      </w:pPr>
      <w:r>
        <w:rPr>
          <w:sz w:val="22"/>
          <w:szCs w:val="22"/>
        </w:rPr>
        <w:t xml:space="preserve">Figure </w:t>
      </w:r>
      <w:r w:rsidR="00992A70">
        <w:rPr>
          <w:sz w:val="22"/>
          <w:szCs w:val="22"/>
        </w:rPr>
        <w:t>3</w:t>
      </w:r>
      <w:r w:rsidR="008A4660" w:rsidRPr="008F3E55">
        <w:rPr>
          <w:sz w:val="22"/>
          <w:szCs w:val="22"/>
        </w:rPr>
        <w:t xml:space="preserve"> shows the block diagram of the </w:t>
      </w:r>
      <w:r w:rsidR="00E555B8">
        <w:rPr>
          <w:sz w:val="22"/>
          <w:szCs w:val="22"/>
        </w:rPr>
        <w:t>FanioDC m</w:t>
      </w:r>
      <w:r w:rsidR="008A4660" w:rsidRPr="008F3E55">
        <w:rPr>
          <w:sz w:val="22"/>
          <w:szCs w:val="22"/>
        </w:rPr>
        <w:t>odule</w:t>
      </w:r>
      <w:r w:rsidR="00AF37BA">
        <w:rPr>
          <w:sz w:val="22"/>
          <w:szCs w:val="22"/>
        </w:rPr>
        <w:t xml:space="preserve">. </w:t>
      </w:r>
    </w:p>
    <w:p w:rsidR="0018431E" w:rsidRDefault="00CD0C1B" w:rsidP="0018431E">
      <w:pPr>
        <w:keepNext/>
        <w:spacing w:after="120"/>
        <w:ind w:firstLine="576"/>
        <w:jc w:val="both"/>
      </w:pPr>
      <w:r>
        <w:rPr>
          <w:noProof/>
        </w:rPr>
        <w:lastRenderedPageBreak/>
        <w:drawing>
          <wp:inline distT="0" distB="0" distL="0" distR="0">
            <wp:extent cx="5626376" cy="4102384"/>
            <wp:effectExtent l="19050" t="0" r="0" b="0"/>
            <wp:docPr id="6" name="Picture 5" descr="FanioBlock.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ioBlock.tif"/>
                    <pic:cNvPicPr/>
                  </pic:nvPicPr>
                  <pic:blipFill>
                    <a:blip r:embed="rId12" cstate="print"/>
                    <a:srcRect l="9000" t="9333" r="3000" b="5333"/>
                    <a:stretch>
                      <a:fillRect/>
                    </a:stretch>
                  </pic:blipFill>
                  <pic:spPr>
                    <a:xfrm>
                      <a:off x="0" y="0"/>
                      <a:ext cx="5626376" cy="4102384"/>
                    </a:xfrm>
                    <a:prstGeom prst="rect">
                      <a:avLst/>
                    </a:prstGeom>
                  </pic:spPr>
                </pic:pic>
              </a:graphicData>
            </a:graphic>
          </wp:inline>
        </w:drawing>
      </w:r>
    </w:p>
    <w:p w:rsidR="0018431E" w:rsidRDefault="0018431E" w:rsidP="0018431E">
      <w:pPr>
        <w:pStyle w:val="Caption"/>
        <w:jc w:val="both"/>
      </w:pPr>
      <w:r>
        <w:t xml:space="preserve">Figure </w:t>
      </w:r>
      <w:r w:rsidR="00E829C5">
        <w:rPr>
          <w:noProof/>
        </w:rPr>
        <w:fldChar w:fldCharType="begin"/>
      </w:r>
      <w:r w:rsidR="00E829C5">
        <w:rPr>
          <w:noProof/>
        </w:rPr>
        <w:instrText xml:space="preserve"> SEQ Figure \* ARABIC </w:instrText>
      </w:r>
      <w:r w:rsidR="00E829C5">
        <w:rPr>
          <w:noProof/>
        </w:rPr>
        <w:fldChar w:fldCharType="separate"/>
      </w:r>
      <w:r w:rsidR="008A3BA7">
        <w:rPr>
          <w:noProof/>
        </w:rPr>
        <w:t>3</w:t>
      </w:r>
      <w:r w:rsidR="00E829C5">
        <w:rPr>
          <w:noProof/>
        </w:rPr>
        <w:fldChar w:fldCharType="end"/>
      </w:r>
      <w:r>
        <w:t>: FanioDC functional diagram</w:t>
      </w:r>
    </w:p>
    <w:p w:rsidR="0018431E" w:rsidRPr="0018431E" w:rsidRDefault="0018431E" w:rsidP="0018431E"/>
    <w:p w:rsidR="000C53E7" w:rsidRDefault="0018431E" w:rsidP="008F3E55">
      <w:pPr>
        <w:spacing w:after="120"/>
        <w:ind w:firstLine="576"/>
        <w:jc w:val="both"/>
        <w:rPr>
          <w:sz w:val="22"/>
          <w:szCs w:val="22"/>
        </w:rPr>
      </w:pPr>
      <w:r>
        <w:rPr>
          <w:sz w:val="22"/>
          <w:szCs w:val="22"/>
        </w:rPr>
        <w:t>The F</w:t>
      </w:r>
      <w:r w:rsidR="003B7F7F">
        <w:rPr>
          <w:sz w:val="22"/>
          <w:szCs w:val="22"/>
        </w:rPr>
        <w:t>ANIO</w:t>
      </w:r>
      <w:r>
        <w:rPr>
          <w:sz w:val="22"/>
          <w:szCs w:val="22"/>
        </w:rPr>
        <w:t xml:space="preserve"> gets its power from the P</w:t>
      </w:r>
      <w:r w:rsidR="003B7F7F">
        <w:rPr>
          <w:sz w:val="22"/>
          <w:szCs w:val="22"/>
        </w:rPr>
        <w:t>1</w:t>
      </w:r>
      <w:r>
        <w:rPr>
          <w:sz w:val="22"/>
          <w:szCs w:val="22"/>
        </w:rPr>
        <w:t xml:space="preserve"> connector, which has +5V</w:t>
      </w:r>
      <w:r w:rsidR="003B7F7F">
        <w:rPr>
          <w:sz w:val="22"/>
          <w:szCs w:val="22"/>
        </w:rPr>
        <w:t>, +12V and -12V.</w:t>
      </w:r>
      <w:r>
        <w:rPr>
          <w:sz w:val="22"/>
          <w:szCs w:val="22"/>
        </w:rPr>
        <w:t xml:space="preserve">  It uses a </w:t>
      </w:r>
      <w:r w:rsidR="003B7F7F">
        <w:rPr>
          <w:sz w:val="22"/>
          <w:szCs w:val="22"/>
        </w:rPr>
        <w:t xml:space="preserve">TI TPS74401 to get the +3.3V, which supply power for the LVTTL BUSY “OR” logic.  It uses CINCON EC5BE17 to get -3.3V, which is the main supply for ECL logic. </w:t>
      </w:r>
    </w:p>
    <w:p w:rsidR="003B7F7F" w:rsidRDefault="003B7F7F" w:rsidP="008F3E55">
      <w:pPr>
        <w:spacing w:after="120"/>
        <w:ind w:firstLine="576"/>
        <w:jc w:val="both"/>
        <w:rPr>
          <w:sz w:val="22"/>
          <w:szCs w:val="22"/>
        </w:rPr>
      </w:pPr>
      <w:r>
        <w:rPr>
          <w:sz w:val="22"/>
          <w:szCs w:val="22"/>
        </w:rPr>
        <w:t>The inputs are received near the connectors.  On semi MC100LVEP111, which is 2:1:10 clock buffer, is used to multiplex the inputs and to fan out.</w:t>
      </w:r>
    </w:p>
    <w:p w:rsidR="003B7F7F" w:rsidRDefault="003B7F7F" w:rsidP="008F3E55">
      <w:pPr>
        <w:spacing w:after="120"/>
        <w:ind w:firstLine="576"/>
        <w:jc w:val="both"/>
        <w:rPr>
          <w:sz w:val="22"/>
          <w:szCs w:val="22"/>
        </w:rPr>
      </w:pPr>
      <w:r>
        <w:rPr>
          <w:sz w:val="22"/>
          <w:szCs w:val="22"/>
        </w:rPr>
        <w:t>The BUSY signals from CAEN TDC boards are translated into LVTTL first, then logically ORed together.  The result is output to the connector in ECL level to match with TI board.</w:t>
      </w:r>
    </w:p>
    <w:p w:rsidR="007B135E" w:rsidRPr="005602B8" w:rsidRDefault="00BB1A7F" w:rsidP="005602B8">
      <w:pPr>
        <w:pStyle w:val="Heading1"/>
        <w:jc w:val="both"/>
        <w:rPr>
          <w:sz w:val="32"/>
          <w:szCs w:val="32"/>
        </w:rPr>
      </w:pPr>
      <w:r w:rsidRPr="005602B8">
        <w:rPr>
          <w:sz w:val="32"/>
          <w:szCs w:val="32"/>
        </w:rPr>
        <w:t xml:space="preserve">4. </w:t>
      </w:r>
      <w:r w:rsidR="00793308" w:rsidRPr="005602B8">
        <w:rPr>
          <w:sz w:val="32"/>
          <w:szCs w:val="32"/>
        </w:rPr>
        <w:t xml:space="preserve">Specification Sheet </w:t>
      </w:r>
    </w:p>
    <w:p w:rsidR="009F34FC" w:rsidRPr="00B57E10" w:rsidRDefault="009F34FC" w:rsidP="00B57E10">
      <w:pPr>
        <w:jc w:val="both"/>
      </w:pPr>
    </w:p>
    <w:p w:rsidR="005E73D1" w:rsidRPr="005602B8" w:rsidRDefault="00170307" w:rsidP="005602B8">
      <w:pPr>
        <w:pStyle w:val="BodyText"/>
        <w:rPr>
          <w:b/>
          <w:sz w:val="28"/>
        </w:rPr>
      </w:pPr>
      <w:r>
        <w:rPr>
          <w:b/>
          <w:sz w:val="28"/>
        </w:rPr>
        <w:t xml:space="preserve">4.1 </w:t>
      </w:r>
      <w:r w:rsidR="005E73D1" w:rsidRPr="005602B8">
        <w:rPr>
          <w:b/>
          <w:sz w:val="28"/>
        </w:rPr>
        <w:t>M</w:t>
      </w:r>
      <w:r>
        <w:rPr>
          <w:b/>
          <w:sz w:val="28"/>
        </w:rPr>
        <w:t>echanical</w:t>
      </w:r>
    </w:p>
    <w:p w:rsidR="009026AF" w:rsidRDefault="005E73D1" w:rsidP="00B57E10">
      <w:pPr>
        <w:numPr>
          <w:ilvl w:val="0"/>
          <w:numId w:val="28"/>
        </w:numPr>
        <w:jc w:val="both"/>
        <w:rPr>
          <w:sz w:val="22"/>
          <w:szCs w:val="22"/>
        </w:rPr>
      </w:pPr>
      <w:r w:rsidRPr="00805AAB">
        <w:rPr>
          <w:sz w:val="22"/>
          <w:szCs w:val="22"/>
        </w:rPr>
        <w:t xml:space="preserve">Single width </w:t>
      </w:r>
      <w:r w:rsidR="009026AF">
        <w:rPr>
          <w:sz w:val="22"/>
          <w:szCs w:val="22"/>
        </w:rPr>
        <w:t xml:space="preserve">VME </w:t>
      </w:r>
      <w:r w:rsidR="003B7F7F">
        <w:rPr>
          <w:sz w:val="22"/>
          <w:szCs w:val="22"/>
        </w:rPr>
        <w:t>board.  Size: 6Ux16</w:t>
      </w:r>
      <w:r w:rsidR="009026AF">
        <w:rPr>
          <w:sz w:val="22"/>
          <w:szCs w:val="22"/>
        </w:rPr>
        <w:t>0mm</w:t>
      </w:r>
      <w:r w:rsidR="0041192E">
        <w:rPr>
          <w:sz w:val="22"/>
          <w:szCs w:val="22"/>
        </w:rPr>
        <w:t xml:space="preserve"> (or </w:t>
      </w:r>
      <w:r w:rsidR="003B7F7F">
        <w:rPr>
          <w:sz w:val="22"/>
          <w:szCs w:val="22"/>
        </w:rPr>
        <w:t>233mmX16</w:t>
      </w:r>
      <w:r w:rsidR="0041192E">
        <w:rPr>
          <w:sz w:val="22"/>
          <w:szCs w:val="22"/>
        </w:rPr>
        <w:t>0mm)</w:t>
      </w:r>
      <w:r w:rsidR="009026AF">
        <w:rPr>
          <w:sz w:val="22"/>
          <w:szCs w:val="22"/>
        </w:rPr>
        <w:t>.</w:t>
      </w:r>
    </w:p>
    <w:p w:rsidR="005E73D1" w:rsidRPr="00805AAB" w:rsidRDefault="005E73D1" w:rsidP="00B57E10">
      <w:pPr>
        <w:jc w:val="both"/>
        <w:rPr>
          <w:sz w:val="22"/>
          <w:szCs w:val="22"/>
        </w:rPr>
      </w:pPr>
    </w:p>
    <w:p w:rsidR="005E73D1" w:rsidRPr="005602B8" w:rsidRDefault="00170307" w:rsidP="005602B8">
      <w:pPr>
        <w:pStyle w:val="BodyText"/>
        <w:rPr>
          <w:b/>
          <w:sz w:val="28"/>
        </w:rPr>
      </w:pPr>
      <w:r>
        <w:rPr>
          <w:b/>
          <w:sz w:val="28"/>
        </w:rPr>
        <w:t>4.2 P2 inputs</w:t>
      </w:r>
      <w:r w:rsidR="009026AF">
        <w:rPr>
          <w:b/>
          <w:sz w:val="28"/>
        </w:rPr>
        <w:t>/outputs</w:t>
      </w:r>
      <w:r w:rsidR="005E73D1" w:rsidRPr="005602B8">
        <w:rPr>
          <w:b/>
          <w:sz w:val="28"/>
        </w:rPr>
        <w:t>:</w:t>
      </w:r>
    </w:p>
    <w:p w:rsidR="005E73D1" w:rsidRPr="00805AAB" w:rsidRDefault="009026AF" w:rsidP="00B57E10">
      <w:pPr>
        <w:numPr>
          <w:ilvl w:val="0"/>
          <w:numId w:val="28"/>
        </w:numPr>
        <w:jc w:val="both"/>
        <w:rPr>
          <w:sz w:val="22"/>
          <w:szCs w:val="22"/>
        </w:rPr>
      </w:pPr>
      <w:r>
        <w:rPr>
          <w:sz w:val="22"/>
          <w:szCs w:val="22"/>
        </w:rPr>
        <w:t>41.67 MHz clock ECL 100 Ohm differential</w:t>
      </w:r>
      <w:r w:rsidR="00EC0667" w:rsidRPr="00805AAB">
        <w:rPr>
          <w:sz w:val="22"/>
          <w:szCs w:val="22"/>
        </w:rPr>
        <w:t>;</w:t>
      </w:r>
    </w:p>
    <w:p w:rsidR="00EC0667" w:rsidRPr="00805AAB" w:rsidRDefault="009026AF" w:rsidP="00B57E10">
      <w:pPr>
        <w:numPr>
          <w:ilvl w:val="0"/>
          <w:numId w:val="28"/>
        </w:numPr>
        <w:jc w:val="both"/>
        <w:rPr>
          <w:sz w:val="22"/>
          <w:szCs w:val="22"/>
        </w:rPr>
      </w:pPr>
      <w:r>
        <w:rPr>
          <w:sz w:val="22"/>
          <w:szCs w:val="22"/>
        </w:rPr>
        <w:t>Trigger, ECL 100 Ohm differential</w:t>
      </w:r>
      <w:r w:rsidR="00EC0667" w:rsidRPr="00805AAB">
        <w:rPr>
          <w:sz w:val="22"/>
          <w:szCs w:val="22"/>
        </w:rPr>
        <w:t>;</w:t>
      </w:r>
    </w:p>
    <w:p w:rsidR="005E73D1" w:rsidRPr="00805AAB" w:rsidRDefault="009026AF" w:rsidP="00B57E10">
      <w:pPr>
        <w:numPr>
          <w:ilvl w:val="0"/>
          <w:numId w:val="28"/>
        </w:numPr>
        <w:jc w:val="both"/>
        <w:rPr>
          <w:sz w:val="22"/>
          <w:szCs w:val="22"/>
        </w:rPr>
      </w:pPr>
      <w:r>
        <w:rPr>
          <w:sz w:val="22"/>
          <w:szCs w:val="22"/>
        </w:rPr>
        <w:t>Reset, ECL 100 Ohm differential</w:t>
      </w:r>
      <w:r w:rsidR="00EC0667" w:rsidRPr="00805AAB">
        <w:rPr>
          <w:sz w:val="22"/>
          <w:szCs w:val="22"/>
        </w:rPr>
        <w:t>;</w:t>
      </w:r>
    </w:p>
    <w:p w:rsidR="00031DA5" w:rsidRDefault="009026AF" w:rsidP="00B57E10">
      <w:pPr>
        <w:numPr>
          <w:ilvl w:val="0"/>
          <w:numId w:val="28"/>
        </w:numPr>
        <w:jc w:val="both"/>
        <w:rPr>
          <w:sz w:val="22"/>
          <w:szCs w:val="22"/>
        </w:rPr>
      </w:pPr>
      <w:r>
        <w:rPr>
          <w:sz w:val="22"/>
          <w:szCs w:val="22"/>
        </w:rPr>
        <w:t>Status (busy), ECL 100 Ohm differential</w:t>
      </w:r>
      <w:r w:rsidR="00031DA5" w:rsidRPr="00805AAB">
        <w:rPr>
          <w:sz w:val="22"/>
          <w:szCs w:val="22"/>
        </w:rPr>
        <w:t>.</w:t>
      </w:r>
    </w:p>
    <w:p w:rsidR="005E73D1" w:rsidRPr="00B57E10" w:rsidRDefault="005E73D1" w:rsidP="00B57E10">
      <w:pPr>
        <w:jc w:val="both"/>
      </w:pPr>
    </w:p>
    <w:p w:rsidR="005E73D1" w:rsidRPr="005602B8" w:rsidRDefault="00C41A55" w:rsidP="005602B8">
      <w:pPr>
        <w:pStyle w:val="BodyText"/>
        <w:rPr>
          <w:b/>
          <w:sz w:val="28"/>
        </w:rPr>
      </w:pPr>
      <w:r>
        <w:rPr>
          <w:b/>
          <w:sz w:val="28"/>
        </w:rPr>
        <w:t>4.3</w:t>
      </w:r>
      <w:r w:rsidR="00170307">
        <w:rPr>
          <w:b/>
          <w:sz w:val="28"/>
        </w:rPr>
        <w:t xml:space="preserve"> </w:t>
      </w:r>
      <w:r w:rsidR="005E73D1" w:rsidRPr="005602B8">
        <w:rPr>
          <w:b/>
          <w:sz w:val="28"/>
        </w:rPr>
        <w:t>F</w:t>
      </w:r>
      <w:r w:rsidR="00170307">
        <w:rPr>
          <w:b/>
          <w:sz w:val="28"/>
        </w:rPr>
        <w:t>ront panel inputs and outputs</w:t>
      </w:r>
      <w:r w:rsidR="005E73D1" w:rsidRPr="005602B8">
        <w:rPr>
          <w:b/>
          <w:sz w:val="28"/>
        </w:rPr>
        <w:t>:</w:t>
      </w:r>
      <w:r w:rsidR="00AF4F44">
        <w:rPr>
          <w:b/>
          <w:sz w:val="28"/>
        </w:rPr>
        <w:t xml:space="preserve"> (10 pin to TI, 16 pin to TDC)</w:t>
      </w:r>
    </w:p>
    <w:p w:rsidR="005E73D1" w:rsidRPr="00805AAB" w:rsidRDefault="00C41A55" w:rsidP="00B57E10">
      <w:pPr>
        <w:numPr>
          <w:ilvl w:val="0"/>
          <w:numId w:val="44"/>
        </w:numPr>
        <w:jc w:val="both"/>
        <w:rPr>
          <w:sz w:val="22"/>
          <w:szCs w:val="22"/>
        </w:rPr>
      </w:pPr>
      <w:r>
        <w:rPr>
          <w:sz w:val="22"/>
          <w:szCs w:val="22"/>
        </w:rPr>
        <w:t>41.67 MHz clock ECL 100 Ohm differential;</w:t>
      </w:r>
    </w:p>
    <w:p w:rsidR="005E73D1" w:rsidRPr="00805AAB" w:rsidRDefault="005E73D1" w:rsidP="00B57E10">
      <w:pPr>
        <w:numPr>
          <w:ilvl w:val="0"/>
          <w:numId w:val="44"/>
        </w:numPr>
        <w:jc w:val="both"/>
        <w:rPr>
          <w:sz w:val="22"/>
          <w:szCs w:val="22"/>
        </w:rPr>
      </w:pPr>
      <w:r w:rsidRPr="00805AAB">
        <w:rPr>
          <w:sz w:val="22"/>
          <w:szCs w:val="22"/>
        </w:rPr>
        <w:lastRenderedPageBreak/>
        <w:t>T</w:t>
      </w:r>
      <w:r w:rsidR="00C41A55">
        <w:rPr>
          <w:sz w:val="22"/>
          <w:szCs w:val="22"/>
        </w:rPr>
        <w:t>rigger, ECL 100 Ohm differential;</w:t>
      </w:r>
    </w:p>
    <w:p w:rsidR="005E73D1" w:rsidRPr="00805AAB" w:rsidRDefault="00C41A55" w:rsidP="00B57E10">
      <w:pPr>
        <w:numPr>
          <w:ilvl w:val="0"/>
          <w:numId w:val="44"/>
        </w:numPr>
        <w:jc w:val="both"/>
        <w:rPr>
          <w:sz w:val="22"/>
          <w:szCs w:val="22"/>
        </w:rPr>
      </w:pPr>
      <w:r>
        <w:rPr>
          <w:sz w:val="22"/>
          <w:szCs w:val="22"/>
        </w:rPr>
        <w:t>Reset, ECL 100 Ohm differential;</w:t>
      </w:r>
    </w:p>
    <w:p w:rsidR="00C41A55" w:rsidRDefault="00C41A55" w:rsidP="0070546F">
      <w:pPr>
        <w:numPr>
          <w:ilvl w:val="0"/>
          <w:numId w:val="30"/>
        </w:numPr>
        <w:jc w:val="both"/>
        <w:rPr>
          <w:sz w:val="22"/>
          <w:szCs w:val="22"/>
        </w:rPr>
      </w:pPr>
      <w:r w:rsidRPr="00C41A55">
        <w:rPr>
          <w:sz w:val="22"/>
          <w:szCs w:val="22"/>
        </w:rPr>
        <w:t>Status (</w:t>
      </w:r>
      <w:r w:rsidR="005E73D1" w:rsidRPr="00C41A55">
        <w:rPr>
          <w:sz w:val="22"/>
          <w:szCs w:val="22"/>
        </w:rPr>
        <w:t>B</w:t>
      </w:r>
      <w:r w:rsidR="009F34FC" w:rsidRPr="00C41A55">
        <w:rPr>
          <w:sz w:val="22"/>
          <w:szCs w:val="22"/>
        </w:rPr>
        <w:t>usy</w:t>
      </w:r>
      <w:r w:rsidRPr="00C41A55">
        <w:rPr>
          <w:sz w:val="22"/>
          <w:szCs w:val="22"/>
        </w:rPr>
        <w:t>),</w:t>
      </w:r>
      <w:r w:rsidR="005E73D1" w:rsidRPr="00C41A55">
        <w:rPr>
          <w:sz w:val="22"/>
          <w:szCs w:val="22"/>
        </w:rPr>
        <w:t xml:space="preserve"> </w:t>
      </w:r>
      <w:r w:rsidR="004E069A" w:rsidRPr="00C41A55">
        <w:rPr>
          <w:sz w:val="22"/>
          <w:szCs w:val="22"/>
        </w:rPr>
        <w:t>ECL</w:t>
      </w:r>
      <w:r w:rsidR="005E73D1" w:rsidRPr="00C41A55">
        <w:rPr>
          <w:sz w:val="22"/>
          <w:szCs w:val="22"/>
        </w:rPr>
        <w:t xml:space="preserve"> </w:t>
      </w:r>
      <w:r w:rsidRPr="00C41A55">
        <w:rPr>
          <w:sz w:val="22"/>
          <w:szCs w:val="22"/>
        </w:rPr>
        <w:t>100 Ohm differential</w:t>
      </w:r>
    </w:p>
    <w:p w:rsidR="005E73D1" w:rsidRPr="00B57E10" w:rsidRDefault="005E73D1" w:rsidP="00B57E10">
      <w:pPr>
        <w:jc w:val="both"/>
      </w:pPr>
    </w:p>
    <w:p w:rsidR="005E73D1" w:rsidRPr="005602B8" w:rsidRDefault="00170307" w:rsidP="005602B8">
      <w:pPr>
        <w:pStyle w:val="BodyText"/>
        <w:rPr>
          <w:b/>
          <w:sz w:val="28"/>
        </w:rPr>
      </w:pPr>
      <w:r>
        <w:rPr>
          <w:b/>
          <w:sz w:val="28"/>
        </w:rPr>
        <w:t>4.</w:t>
      </w:r>
      <w:r w:rsidR="00B948E5">
        <w:rPr>
          <w:b/>
          <w:sz w:val="28"/>
        </w:rPr>
        <w:t>4</w:t>
      </w:r>
      <w:r>
        <w:rPr>
          <w:b/>
          <w:sz w:val="28"/>
        </w:rPr>
        <w:t xml:space="preserve"> Power requirements</w:t>
      </w:r>
      <w:r w:rsidR="005E73D1" w:rsidRPr="005602B8">
        <w:rPr>
          <w:b/>
          <w:sz w:val="28"/>
        </w:rPr>
        <w:t>:</w:t>
      </w:r>
    </w:p>
    <w:p w:rsidR="005E73D1" w:rsidRDefault="00AF4F44" w:rsidP="00B57E10">
      <w:pPr>
        <w:numPr>
          <w:ilvl w:val="0"/>
          <w:numId w:val="34"/>
        </w:numPr>
        <w:jc w:val="both"/>
        <w:rPr>
          <w:sz w:val="22"/>
          <w:szCs w:val="22"/>
        </w:rPr>
      </w:pPr>
      <w:r>
        <w:rPr>
          <w:sz w:val="22"/>
          <w:szCs w:val="22"/>
        </w:rPr>
        <w:t xml:space="preserve">+5v @ </w:t>
      </w:r>
      <w:r w:rsidR="00FF0BD9">
        <w:rPr>
          <w:sz w:val="22"/>
          <w:szCs w:val="22"/>
        </w:rPr>
        <w:t>0.5</w:t>
      </w:r>
      <w:r w:rsidR="005E73D1" w:rsidRPr="00805AAB">
        <w:rPr>
          <w:sz w:val="22"/>
          <w:szCs w:val="22"/>
        </w:rPr>
        <w:t xml:space="preserve"> Amps</w:t>
      </w:r>
      <w:r w:rsidR="009F34FC" w:rsidRPr="00805AAB">
        <w:rPr>
          <w:sz w:val="22"/>
          <w:szCs w:val="22"/>
        </w:rPr>
        <w:t>;</w:t>
      </w:r>
    </w:p>
    <w:p w:rsidR="00AF4F44" w:rsidRPr="00805AAB" w:rsidRDefault="00AF4F44" w:rsidP="00B57E10">
      <w:pPr>
        <w:numPr>
          <w:ilvl w:val="0"/>
          <w:numId w:val="34"/>
        </w:numPr>
        <w:jc w:val="both"/>
        <w:rPr>
          <w:sz w:val="22"/>
          <w:szCs w:val="22"/>
        </w:rPr>
      </w:pPr>
      <w:r>
        <w:rPr>
          <w:sz w:val="22"/>
          <w:szCs w:val="22"/>
        </w:rPr>
        <w:t>+12V @ 0.3 Amps;</w:t>
      </w:r>
    </w:p>
    <w:p w:rsidR="00AF4F44" w:rsidRPr="00AF4F44" w:rsidRDefault="00AF4F44" w:rsidP="00AF4F44">
      <w:pPr>
        <w:numPr>
          <w:ilvl w:val="0"/>
          <w:numId w:val="34"/>
        </w:numPr>
        <w:jc w:val="both"/>
        <w:rPr>
          <w:color w:val="000000" w:themeColor="text1"/>
          <w:sz w:val="22"/>
          <w:szCs w:val="22"/>
        </w:rPr>
      </w:pPr>
      <w:r>
        <w:rPr>
          <w:color w:val="000000" w:themeColor="text1"/>
          <w:sz w:val="22"/>
          <w:szCs w:val="22"/>
        </w:rPr>
        <w:t>-12V @ 0.3 Amps;</w:t>
      </w:r>
    </w:p>
    <w:p w:rsidR="005E73D1" w:rsidRPr="00B57E10" w:rsidRDefault="005E73D1" w:rsidP="00B57E10">
      <w:pPr>
        <w:jc w:val="both"/>
      </w:pPr>
    </w:p>
    <w:p w:rsidR="005E73D1" w:rsidRPr="006975AB" w:rsidRDefault="00170307" w:rsidP="006975AB">
      <w:pPr>
        <w:pStyle w:val="BodyTextIndent3"/>
        <w:ind w:left="0" w:firstLine="0"/>
        <w:rPr>
          <w:sz w:val="28"/>
          <w:szCs w:val="28"/>
        </w:rPr>
      </w:pPr>
      <w:r w:rsidRPr="006975AB">
        <w:rPr>
          <w:sz w:val="28"/>
          <w:szCs w:val="28"/>
        </w:rPr>
        <w:t>4.</w:t>
      </w:r>
      <w:r w:rsidR="00B948E5">
        <w:rPr>
          <w:sz w:val="28"/>
          <w:szCs w:val="28"/>
        </w:rPr>
        <w:t>5</w:t>
      </w:r>
      <w:r w:rsidRPr="006975AB">
        <w:rPr>
          <w:sz w:val="28"/>
          <w:szCs w:val="28"/>
        </w:rPr>
        <w:t xml:space="preserve"> Environment</w:t>
      </w:r>
      <w:r w:rsidR="005E73D1" w:rsidRPr="006975AB">
        <w:rPr>
          <w:sz w:val="28"/>
          <w:szCs w:val="28"/>
        </w:rPr>
        <w:t>:</w:t>
      </w:r>
    </w:p>
    <w:p w:rsidR="00FF0BD9" w:rsidRDefault="005E73D1" w:rsidP="00B57E10">
      <w:pPr>
        <w:numPr>
          <w:ilvl w:val="0"/>
          <w:numId w:val="35"/>
        </w:numPr>
        <w:jc w:val="both"/>
        <w:rPr>
          <w:sz w:val="22"/>
          <w:szCs w:val="22"/>
        </w:rPr>
      </w:pPr>
      <w:r w:rsidRPr="00FF0BD9">
        <w:rPr>
          <w:sz w:val="22"/>
          <w:szCs w:val="22"/>
        </w:rPr>
        <w:t>Forced air cooling</w:t>
      </w:r>
      <w:r w:rsidR="00FF0BD9">
        <w:rPr>
          <w:sz w:val="22"/>
          <w:szCs w:val="22"/>
        </w:rPr>
        <w:t>;</w:t>
      </w:r>
    </w:p>
    <w:p w:rsidR="005E73D1" w:rsidRPr="00FF0BD9" w:rsidRDefault="005E73D1" w:rsidP="00B57E10">
      <w:pPr>
        <w:numPr>
          <w:ilvl w:val="0"/>
          <w:numId w:val="35"/>
        </w:numPr>
        <w:jc w:val="both"/>
        <w:rPr>
          <w:sz w:val="22"/>
          <w:szCs w:val="22"/>
        </w:rPr>
      </w:pPr>
      <w:r w:rsidRPr="00FF0BD9">
        <w:rPr>
          <w:sz w:val="22"/>
          <w:szCs w:val="22"/>
        </w:rPr>
        <w:t xml:space="preserve">Commercial grade components ( </w:t>
      </w:r>
      <w:r w:rsidR="000F1D44" w:rsidRPr="00FF0BD9">
        <w:rPr>
          <w:sz w:val="22"/>
          <w:szCs w:val="22"/>
        </w:rPr>
        <w:t xml:space="preserve">0-75 </w:t>
      </w:r>
      <w:r w:rsidRPr="00FF0BD9">
        <w:rPr>
          <w:sz w:val="22"/>
          <w:szCs w:val="22"/>
        </w:rPr>
        <w:t>Celsius)</w:t>
      </w:r>
    </w:p>
    <w:p w:rsidR="009F34FC" w:rsidRPr="00805AAB" w:rsidRDefault="009F34FC" w:rsidP="00B57E10">
      <w:pPr>
        <w:jc w:val="both"/>
        <w:rPr>
          <w:sz w:val="22"/>
          <w:szCs w:val="22"/>
        </w:rPr>
      </w:pPr>
    </w:p>
    <w:p w:rsidR="001B25E4" w:rsidRPr="005602B8" w:rsidRDefault="005602B8" w:rsidP="005602B8">
      <w:pPr>
        <w:pStyle w:val="Heading1"/>
        <w:jc w:val="both"/>
        <w:rPr>
          <w:sz w:val="32"/>
          <w:szCs w:val="32"/>
        </w:rPr>
      </w:pPr>
      <w:r>
        <w:rPr>
          <w:sz w:val="32"/>
          <w:szCs w:val="32"/>
        </w:rPr>
        <w:t xml:space="preserve">5 </w:t>
      </w:r>
      <w:r w:rsidR="00E249A6">
        <w:rPr>
          <w:sz w:val="32"/>
          <w:szCs w:val="32"/>
        </w:rPr>
        <w:t>F</w:t>
      </w:r>
      <w:r w:rsidR="00AF4F44">
        <w:rPr>
          <w:sz w:val="32"/>
          <w:szCs w:val="32"/>
        </w:rPr>
        <w:t>ANIO</w:t>
      </w:r>
      <w:r w:rsidR="001B25E4" w:rsidRPr="005602B8">
        <w:rPr>
          <w:sz w:val="32"/>
          <w:szCs w:val="32"/>
        </w:rPr>
        <w:t xml:space="preserve"> operation procedure:</w:t>
      </w:r>
    </w:p>
    <w:p w:rsidR="001B25E4" w:rsidRPr="006C7533" w:rsidRDefault="001B25E4" w:rsidP="008F3E55">
      <w:pPr>
        <w:spacing w:after="120"/>
        <w:ind w:firstLine="576"/>
        <w:jc w:val="both"/>
        <w:rPr>
          <w:sz w:val="22"/>
          <w:szCs w:val="22"/>
        </w:rPr>
      </w:pPr>
      <w:r w:rsidRPr="006C7533">
        <w:rPr>
          <w:sz w:val="22"/>
          <w:szCs w:val="22"/>
        </w:rPr>
        <w:t xml:space="preserve">The </w:t>
      </w:r>
      <w:r w:rsidR="00E249A6">
        <w:rPr>
          <w:sz w:val="22"/>
          <w:szCs w:val="22"/>
        </w:rPr>
        <w:t>F</w:t>
      </w:r>
      <w:r w:rsidR="00AF4F44">
        <w:rPr>
          <w:sz w:val="22"/>
          <w:szCs w:val="22"/>
        </w:rPr>
        <w:t>ANIO</w:t>
      </w:r>
      <w:r>
        <w:rPr>
          <w:sz w:val="22"/>
          <w:szCs w:val="22"/>
        </w:rPr>
        <w:t xml:space="preserve"> needs be properly set, and plugged into the proper crate and slot.  Damage may happen to the </w:t>
      </w:r>
      <w:r w:rsidR="00E249A6">
        <w:rPr>
          <w:sz w:val="22"/>
          <w:szCs w:val="22"/>
        </w:rPr>
        <w:t>F</w:t>
      </w:r>
      <w:r w:rsidR="00AF4F44">
        <w:rPr>
          <w:sz w:val="22"/>
          <w:szCs w:val="22"/>
        </w:rPr>
        <w:t>ANIO</w:t>
      </w:r>
      <w:r>
        <w:rPr>
          <w:sz w:val="22"/>
          <w:szCs w:val="22"/>
        </w:rPr>
        <w:t>, the crate, or other PCBs in the crate if the right procedure is not followed.</w:t>
      </w:r>
    </w:p>
    <w:p w:rsidR="001B25E4" w:rsidRPr="005602B8" w:rsidRDefault="006975AB" w:rsidP="006975AB">
      <w:pPr>
        <w:pStyle w:val="BodyTextIndent3"/>
        <w:ind w:left="0" w:firstLine="0"/>
        <w:rPr>
          <w:sz w:val="28"/>
          <w:szCs w:val="28"/>
        </w:rPr>
      </w:pPr>
      <w:r>
        <w:rPr>
          <w:sz w:val="28"/>
          <w:szCs w:val="28"/>
        </w:rPr>
        <w:t xml:space="preserve">5.1 </w:t>
      </w:r>
      <w:r w:rsidR="00767A98" w:rsidRPr="005602B8">
        <w:rPr>
          <w:sz w:val="28"/>
          <w:szCs w:val="28"/>
        </w:rPr>
        <w:t>Power supply</w:t>
      </w:r>
      <w:r w:rsidR="001B25E4" w:rsidRPr="005602B8">
        <w:rPr>
          <w:sz w:val="28"/>
          <w:szCs w:val="28"/>
        </w:rPr>
        <w:t>:</w:t>
      </w:r>
    </w:p>
    <w:p w:rsidR="00AF4F44" w:rsidRDefault="00767A98" w:rsidP="008F3E55">
      <w:pPr>
        <w:spacing w:after="120"/>
        <w:ind w:firstLine="576"/>
        <w:jc w:val="both"/>
        <w:rPr>
          <w:sz w:val="22"/>
          <w:szCs w:val="22"/>
        </w:rPr>
      </w:pPr>
      <w:r w:rsidRPr="00767A98">
        <w:rPr>
          <w:sz w:val="22"/>
          <w:szCs w:val="22"/>
        </w:rPr>
        <w:t xml:space="preserve">The </w:t>
      </w:r>
      <w:r w:rsidR="00E249A6">
        <w:rPr>
          <w:sz w:val="22"/>
          <w:szCs w:val="22"/>
        </w:rPr>
        <w:t>board</w:t>
      </w:r>
      <w:r w:rsidRPr="00767A98">
        <w:rPr>
          <w:sz w:val="22"/>
          <w:szCs w:val="22"/>
        </w:rPr>
        <w:t xml:space="preserve"> </w:t>
      </w:r>
      <w:r w:rsidR="00AF4F44">
        <w:rPr>
          <w:sz w:val="22"/>
          <w:szCs w:val="22"/>
        </w:rPr>
        <w:t>uses DC-DC converter to generate the -3.3V from +12V and -12V supply.  It uses LDO to generate the +3.3V from +5V.  This board can fit in standard VME64 crate, or VME64x crate, or VXS crate.</w:t>
      </w:r>
    </w:p>
    <w:p w:rsidR="00767A98" w:rsidRPr="005602B8" w:rsidRDefault="00E249A6" w:rsidP="00E249A6">
      <w:pPr>
        <w:pStyle w:val="BodyTextIndent3"/>
        <w:ind w:left="0" w:firstLine="0"/>
        <w:rPr>
          <w:sz w:val="28"/>
          <w:szCs w:val="28"/>
        </w:rPr>
      </w:pPr>
      <w:r>
        <w:rPr>
          <w:sz w:val="28"/>
          <w:szCs w:val="28"/>
        </w:rPr>
        <w:t>5.2</w:t>
      </w:r>
      <w:r w:rsidR="00767A98" w:rsidRPr="005602B8">
        <w:rPr>
          <w:sz w:val="28"/>
          <w:szCs w:val="28"/>
        </w:rPr>
        <w:t xml:space="preserve"> Hardware setting (</w:t>
      </w:r>
      <w:r>
        <w:rPr>
          <w:sz w:val="28"/>
          <w:szCs w:val="28"/>
        </w:rPr>
        <w:t>jumper</w:t>
      </w:r>
      <w:r w:rsidR="00767A98" w:rsidRPr="005602B8">
        <w:rPr>
          <w:sz w:val="28"/>
          <w:szCs w:val="28"/>
        </w:rPr>
        <w:t xml:space="preserve"> etc.):</w:t>
      </w:r>
    </w:p>
    <w:p w:rsidR="009C3844" w:rsidRDefault="009C3844" w:rsidP="008F3E55">
      <w:pPr>
        <w:spacing w:after="120"/>
        <w:ind w:firstLine="576"/>
        <w:jc w:val="both"/>
        <w:rPr>
          <w:sz w:val="22"/>
          <w:szCs w:val="22"/>
        </w:rPr>
      </w:pPr>
      <w:r>
        <w:rPr>
          <w:sz w:val="22"/>
          <w:szCs w:val="22"/>
        </w:rPr>
        <w:t>5.2.1: Clock source selection (</w:t>
      </w:r>
      <w:r w:rsidR="00AF4F44">
        <w:rPr>
          <w:sz w:val="22"/>
          <w:szCs w:val="22"/>
        </w:rPr>
        <w:t>Switch Bit#1</w:t>
      </w:r>
      <w:r>
        <w:rPr>
          <w:sz w:val="22"/>
          <w:szCs w:val="22"/>
        </w:rPr>
        <w:t>)</w:t>
      </w:r>
    </w:p>
    <w:tbl>
      <w:tblPr>
        <w:tblStyle w:val="TableGrid"/>
        <w:tblW w:w="0" w:type="auto"/>
        <w:tblLook w:val="04A0" w:firstRow="1" w:lastRow="0" w:firstColumn="1" w:lastColumn="0" w:noHBand="0" w:noVBand="1"/>
      </w:tblPr>
      <w:tblGrid>
        <w:gridCol w:w="2048"/>
        <w:gridCol w:w="4324"/>
        <w:gridCol w:w="3924"/>
      </w:tblGrid>
      <w:tr w:rsidR="009A5520" w:rsidTr="009A5520">
        <w:tc>
          <w:tcPr>
            <w:tcW w:w="2048" w:type="dxa"/>
          </w:tcPr>
          <w:p w:rsidR="009A5520" w:rsidRDefault="009A5520" w:rsidP="008F3E55">
            <w:pPr>
              <w:spacing w:after="120"/>
              <w:jc w:val="both"/>
              <w:rPr>
                <w:sz w:val="22"/>
                <w:szCs w:val="22"/>
              </w:rPr>
            </w:pPr>
            <w:r>
              <w:rPr>
                <w:sz w:val="22"/>
                <w:szCs w:val="22"/>
              </w:rPr>
              <w:t>ON (low)</w:t>
            </w:r>
          </w:p>
        </w:tc>
        <w:tc>
          <w:tcPr>
            <w:tcW w:w="4324" w:type="dxa"/>
          </w:tcPr>
          <w:p w:rsidR="009A5520" w:rsidRDefault="009A5520" w:rsidP="0041192E">
            <w:pPr>
              <w:spacing w:after="120"/>
              <w:jc w:val="both"/>
              <w:rPr>
                <w:sz w:val="22"/>
                <w:szCs w:val="22"/>
              </w:rPr>
            </w:pPr>
            <w:r>
              <w:rPr>
                <w:sz w:val="22"/>
                <w:szCs w:val="22"/>
              </w:rPr>
              <w:t>Front panel 10pin connector input</w:t>
            </w:r>
          </w:p>
        </w:tc>
        <w:tc>
          <w:tcPr>
            <w:tcW w:w="3924" w:type="dxa"/>
          </w:tcPr>
          <w:p w:rsidR="009A5520" w:rsidRDefault="009A5520" w:rsidP="009A5520">
            <w:pPr>
              <w:spacing w:after="120"/>
              <w:jc w:val="both"/>
              <w:rPr>
                <w:sz w:val="22"/>
                <w:szCs w:val="22"/>
              </w:rPr>
            </w:pPr>
            <w:r>
              <w:rPr>
                <w:sz w:val="22"/>
                <w:szCs w:val="22"/>
              </w:rPr>
              <w:t>Switch position: RIGHT</w:t>
            </w:r>
          </w:p>
        </w:tc>
      </w:tr>
      <w:tr w:rsidR="009A5520" w:rsidTr="009A5520">
        <w:tc>
          <w:tcPr>
            <w:tcW w:w="2048" w:type="dxa"/>
          </w:tcPr>
          <w:p w:rsidR="009A5520" w:rsidRDefault="009A5520" w:rsidP="00142457">
            <w:pPr>
              <w:spacing w:after="120"/>
              <w:jc w:val="both"/>
              <w:rPr>
                <w:sz w:val="22"/>
                <w:szCs w:val="22"/>
              </w:rPr>
            </w:pPr>
            <w:r>
              <w:rPr>
                <w:sz w:val="22"/>
                <w:szCs w:val="22"/>
              </w:rPr>
              <w:t>OFF (high)</w:t>
            </w:r>
          </w:p>
        </w:tc>
        <w:tc>
          <w:tcPr>
            <w:tcW w:w="4324" w:type="dxa"/>
          </w:tcPr>
          <w:p w:rsidR="009A5520" w:rsidRDefault="009A5520" w:rsidP="0041192E">
            <w:pPr>
              <w:spacing w:after="120"/>
              <w:jc w:val="both"/>
              <w:rPr>
                <w:sz w:val="22"/>
                <w:szCs w:val="22"/>
              </w:rPr>
            </w:pPr>
            <w:r>
              <w:rPr>
                <w:sz w:val="22"/>
                <w:szCs w:val="22"/>
              </w:rPr>
              <w:t>VME P2 connector input</w:t>
            </w:r>
          </w:p>
        </w:tc>
        <w:tc>
          <w:tcPr>
            <w:tcW w:w="3924" w:type="dxa"/>
          </w:tcPr>
          <w:p w:rsidR="009A5520" w:rsidRDefault="009A5520" w:rsidP="0041192E">
            <w:pPr>
              <w:spacing w:after="120"/>
              <w:jc w:val="both"/>
              <w:rPr>
                <w:sz w:val="22"/>
                <w:szCs w:val="22"/>
              </w:rPr>
            </w:pPr>
            <w:r>
              <w:rPr>
                <w:sz w:val="22"/>
                <w:szCs w:val="22"/>
              </w:rPr>
              <w:t>Switch position: LEFT</w:t>
            </w:r>
          </w:p>
        </w:tc>
      </w:tr>
    </w:tbl>
    <w:p w:rsidR="009C3844" w:rsidRDefault="009C3844" w:rsidP="008F3E55">
      <w:pPr>
        <w:spacing w:after="120"/>
        <w:ind w:firstLine="576"/>
        <w:jc w:val="both"/>
        <w:rPr>
          <w:sz w:val="22"/>
          <w:szCs w:val="22"/>
        </w:rPr>
      </w:pPr>
    </w:p>
    <w:p w:rsidR="00AF4F44" w:rsidRDefault="00AF4F44" w:rsidP="00AF4F44">
      <w:pPr>
        <w:spacing w:after="120"/>
        <w:ind w:firstLine="576"/>
        <w:jc w:val="both"/>
        <w:rPr>
          <w:sz w:val="22"/>
          <w:szCs w:val="22"/>
        </w:rPr>
      </w:pPr>
      <w:r>
        <w:rPr>
          <w:sz w:val="22"/>
          <w:szCs w:val="22"/>
        </w:rPr>
        <w:t xml:space="preserve">5.2.2: </w:t>
      </w:r>
      <w:r w:rsidR="00142457">
        <w:rPr>
          <w:sz w:val="22"/>
          <w:szCs w:val="22"/>
        </w:rPr>
        <w:t>RESET</w:t>
      </w:r>
      <w:r>
        <w:rPr>
          <w:sz w:val="22"/>
          <w:szCs w:val="22"/>
        </w:rPr>
        <w:t xml:space="preserve"> source selection (Switch Bit#</w:t>
      </w:r>
      <w:r w:rsidR="00142457">
        <w:rPr>
          <w:sz w:val="22"/>
          <w:szCs w:val="22"/>
        </w:rPr>
        <w:t>2</w:t>
      </w:r>
      <w:r>
        <w:rPr>
          <w:sz w:val="22"/>
          <w:szCs w:val="22"/>
        </w:rPr>
        <w:t>)</w:t>
      </w:r>
    </w:p>
    <w:tbl>
      <w:tblPr>
        <w:tblStyle w:val="TableGrid"/>
        <w:tblW w:w="0" w:type="auto"/>
        <w:tblLook w:val="04A0" w:firstRow="1" w:lastRow="0" w:firstColumn="1" w:lastColumn="0" w:noHBand="0" w:noVBand="1"/>
      </w:tblPr>
      <w:tblGrid>
        <w:gridCol w:w="2048"/>
        <w:gridCol w:w="4324"/>
        <w:gridCol w:w="3924"/>
      </w:tblGrid>
      <w:tr w:rsidR="009A5520" w:rsidTr="009A5520">
        <w:tc>
          <w:tcPr>
            <w:tcW w:w="2048" w:type="dxa"/>
          </w:tcPr>
          <w:p w:rsidR="009A5520" w:rsidRDefault="009A5520" w:rsidP="00185AD8">
            <w:pPr>
              <w:spacing w:after="120"/>
              <w:jc w:val="both"/>
              <w:rPr>
                <w:sz w:val="22"/>
                <w:szCs w:val="22"/>
              </w:rPr>
            </w:pPr>
            <w:r>
              <w:rPr>
                <w:sz w:val="22"/>
                <w:szCs w:val="22"/>
              </w:rPr>
              <w:t>ON (low)</w:t>
            </w:r>
          </w:p>
        </w:tc>
        <w:tc>
          <w:tcPr>
            <w:tcW w:w="4324" w:type="dxa"/>
          </w:tcPr>
          <w:p w:rsidR="009A5520" w:rsidRDefault="009A5520" w:rsidP="00185AD8">
            <w:pPr>
              <w:spacing w:after="120"/>
              <w:jc w:val="both"/>
              <w:rPr>
                <w:sz w:val="22"/>
                <w:szCs w:val="22"/>
              </w:rPr>
            </w:pPr>
            <w:r>
              <w:rPr>
                <w:sz w:val="22"/>
                <w:szCs w:val="22"/>
              </w:rPr>
              <w:t>Front panel 10pin connector input</w:t>
            </w:r>
          </w:p>
        </w:tc>
        <w:tc>
          <w:tcPr>
            <w:tcW w:w="3924" w:type="dxa"/>
          </w:tcPr>
          <w:p w:rsidR="009A5520" w:rsidRDefault="009A5520" w:rsidP="00185AD8">
            <w:pPr>
              <w:spacing w:after="120"/>
              <w:jc w:val="both"/>
              <w:rPr>
                <w:sz w:val="22"/>
                <w:szCs w:val="22"/>
              </w:rPr>
            </w:pPr>
            <w:r>
              <w:rPr>
                <w:sz w:val="22"/>
                <w:szCs w:val="22"/>
              </w:rPr>
              <w:t>Switch position: RIGHT</w:t>
            </w:r>
          </w:p>
        </w:tc>
      </w:tr>
      <w:tr w:rsidR="009A5520" w:rsidTr="009A5520">
        <w:tc>
          <w:tcPr>
            <w:tcW w:w="2048" w:type="dxa"/>
          </w:tcPr>
          <w:p w:rsidR="009A5520" w:rsidRDefault="009A5520" w:rsidP="00185AD8">
            <w:pPr>
              <w:spacing w:after="120"/>
              <w:jc w:val="both"/>
              <w:rPr>
                <w:sz w:val="22"/>
                <w:szCs w:val="22"/>
              </w:rPr>
            </w:pPr>
            <w:r>
              <w:rPr>
                <w:sz w:val="22"/>
                <w:szCs w:val="22"/>
              </w:rPr>
              <w:t>OFF (high)</w:t>
            </w:r>
          </w:p>
        </w:tc>
        <w:tc>
          <w:tcPr>
            <w:tcW w:w="4324" w:type="dxa"/>
          </w:tcPr>
          <w:p w:rsidR="009A5520" w:rsidRDefault="009A5520" w:rsidP="00185AD8">
            <w:pPr>
              <w:spacing w:after="120"/>
              <w:jc w:val="both"/>
              <w:rPr>
                <w:sz w:val="22"/>
                <w:szCs w:val="22"/>
              </w:rPr>
            </w:pPr>
            <w:r>
              <w:rPr>
                <w:sz w:val="22"/>
                <w:szCs w:val="22"/>
              </w:rPr>
              <w:t>VME P2 connector input</w:t>
            </w:r>
          </w:p>
        </w:tc>
        <w:tc>
          <w:tcPr>
            <w:tcW w:w="3924" w:type="dxa"/>
          </w:tcPr>
          <w:p w:rsidR="009A5520" w:rsidRDefault="009A5520" w:rsidP="00185AD8">
            <w:pPr>
              <w:spacing w:after="120"/>
              <w:jc w:val="both"/>
              <w:rPr>
                <w:sz w:val="22"/>
                <w:szCs w:val="22"/>
              </w:rPr>
            </w:pPr>
            <w:r>
              <w:rPr>
                <w:sz w:val="22"/>
                <w:szCs w:val="22"/>
              </w:rPr>
              <w:t>Switch position: LEFT</w:t>
            </w:r>
          </w:p>
        </w:tc>
      </w:tr>
    </w:tbl>
    <w:p w:rsidR="00AF4F44" w:rsidRDefault="00AF4F44" w:rsidP="00AF4F44">
      <w:pPr>
        <w:spacing w:after="120"/>
        <w:ind w:firstLine="576"/>
        <w:jc w:val="both"/>
        <w:rPr>
          <w:sz w:val="22"/>
          <w:szCs w:val="22"/>
        </w:rPr>
      </w:pPr>
    </w:p>
    <w:p w:rsidR="00AF4F44" w:rsidRDefault="00AF4F44" w:rsidP="00AF4F44">
      <w:pPr>
        <w:spacing w:after="120"/>
        <w:ind w:firstLine="576"/>
        <w:jc w:val="both"/>
        <w:rPr>
          <w:sz w:val="22"/>
          <w:szCs w:val="22"/>
        </w:rPr>
      </w:pPr>
      <w:r>
        <w:rPr>
          <w:sz w:val="22"/>
          <w:szCs w:val="22"/>
        </w:rPr>
        <w:t xml:space="preserve">5.2.3: </w:t>
      </w:r>
      <w:r w:rsidR="00142457">
        <w:rPr>
          <w:sz w:val="22"/>
          <w:szCs w:val="22"/>
        </w:rPr>
        <w:t>TRIGGER</w:t>
      </w:r>
      <w:r>
        <w:rPr>
          <w:sz w:val="22"/>
          <w:szCs w:val="22"/>
        </w:rPr>
        <w:t xml:space="preserve"> source selection (Switch Bit#</w:t>
      </w:r>
      <w:r w:rsidR="00142457">
        <w:rPr>
          <w:sz w:val="22"/>
          <w:szCs w:val="22"/>
        </w:rPr>
        <w:t>3</w:t>
      </w:r>
      <w:r>
        <w:rPr>
          <w:sz w:val="22"/>
          <w:szCs w:val="22"/>
        </w:rPr>
        <w:t>)</w:t>
      </w:r>
    </w:p>
    <w:tbl>
      <w:tblPr>
        <w:tblStyle w:val="TableGrid"/>
        <w:tblW w:w="0" w:type="auto"/>
        <w:tblLook w:val="04A0" w:firstRow="1" w:lastRow="0" w:firstColumn="1" w:lastColumn="0" w:noHBand="0" w:noVBand="1"/>
      </w:tblPr>
      <w:tblGrid>
        <w:gridCol w:w="2048"/>
        <w:gridCol w:w="4324"/>
        <w:gridCol w:w="3924"/>
      </w:tblGrid>
      <w:tr w:rsidR="009A5520" w:rsidTr="009A5520">
        <w:tc>
          <w:tcPr>
            <w:tcW w:w="2048" w:type="dxa"/>
          </w:tcPr>
          <w:p w:rsidR="009A5520" w:rsidRDefault="009A5520" w:rsidP="00185AD8">
            <w:pPr>
              <w:spacing w:after="120"/>
              <w:jc w:val="both"/>
              <w:rPr>
                <w:sz w:val="22"/>
                <w:szCs w:val="22"/>
              </w:rPr>
            </w:pPr>
            <w:r>
              <w:rPr>
                <w:sz w:val="22"/>
                <w:szCs w:val="22"/>
              </w:rPr>
              <w:t>ON (low)</w:t>
            </w:r>
          </w:p>
        </w:tc>
        <w:tc>
          <w:tcPr>
            <w:tcW w:w="4324" w:type="dxa"/>
          </w:tcPr>
          <w:p w:rsidR="009A5520" w:rsidRDefault="009A5520" w:rsidP="00185AD8">
            <w:pPr>
              <w:spacing w:after="120"/>
              <w:jc w:val="both"/>
              <w:rPr>
                <w:sz w:val="22"/>
                <w:szCs w:val="22"/>
              </w:rPr>
            </w:pPr>
            <w:r>
              <w:rPr>
                <w:sz w:val="22"/>
                <w:szCs w:val="22"/>
              </w:rPr>
              <w:t>Front panel 10pin connector input</w:t>
            </w:r>
          </w:p>
        </w:tc>
        <w:tc>
          <w:tcPr>
            <w:tcW w:w="3924" w:type="dxa"/>
          </w:tcPr>
          <w:p w:rsidR="009A5520" w:rsidRDefault="009A5520" w:rsidP="00185AD8">
            <w:pPr>
              <w:spacing w:after="120"/>
              <w:jc w:val="both"/>
              <w:rPr>
                <w:sz w:val="22"/>
                <w:szCs w:val="22"/>
              </w:rPr>
            </w:pPr>
            <w:r>
              <w:rPr>
                <w:sz w:val="22"/>
                <w:szCs w:val="22"/>
              </w:rPr>
              <w:t>Switch position: RIGHT</w:t>
            </w:r>
          </w:p>
        </w:tc>
      </w:tr>
      <w:tr w:rsidR="009A5520" w:rsidTr="009A5520">
        <w:tc>
          <w:tcPr>
            <w:tcW w:w="2048" w:type="dxa"/>
          </w:tcPr>
          <w:p w:rsidR="009A5520" w:rsidRDefault="009A5520" w:rsidP="00185AD8">
            <w:pPr>
              <w:spacing w:after="120"/>
              <w:jc w:val="both"/>
              <w:rPr>
                <w:sz w:val="22"/>
                <w:szCs w:val="22"/>
              </w:rPr>
            </w:pPr>
            <w:r>
              <w:rPr>
                <w:sz w:val="22"/>
                <w:szCs w:val="22"/>
              </w:rPr>
              <w:t>OFF (high)</w:t>
            </w:r>
          </w:p>
        </w:tc>
        <w:tc>
          <w:tcPr>
            <w:tcW w:w="4324" w:type="dxa"/>
          </w:tcPr>
          <w:p w:rsidR="009A5520" w:rsidRDefault="009A5520" w:rsidP="00185AD8">
            <w:pPr>
              <w:spacing w:after="120"/>
              <w:jc w:val="both"/>
              <w:rPr>
                <w:sz w:val="22"/>
                <w:szCs w:val="22"/>
              </w:rPr>
            </w:pPr>
            <w:r>
              <w:rPr>
                <w:sz w:val="22"/>
                <w:szCs w:val="22"/>
              </w:rPr>
              <w:t>VME P2 connector input</w:t>
            </w:r>
          </w:p>
        </w:tc>
        <w:tc>
          <w:tcPr>
            <w:tcW w:w="3924" w:type="dxa"/>
          </w:tcPr>
          <w:p w:rsidR="009A5520" w:rsidRDefault="009A5520" w:rsidP="00185AD8">
            <w:pPr>
              <w:spacing w:after="120"/>
              <w:jc w:val="both"/>
              <w:rPr>
                <w:sz w:val="22"/>
                <w:szCs w:val="22"/>
              </w:rPr>
            </w:pPr>
            <w:r>
              <w:rPr>
                <w:sz w:val="22"/>
                <w:szCs w:val="22"/>
              </w:rPr>
              <w:t>Switch position: LEFT</w:t>
            </w:r>
          </w:p>
        </w:tc>
      </w:tr>
    </w:tbl>
    <w:p w:rsidR="00AF4F44" w:rsidRDefault="00AF4F44" w:rsidP="00AF4F44">
      <w:pPr>
        <w:spacing w:after="120"/>
        <w:ind w:firstLine="576"/>
        <w:jc w:val="both"/>
        <w:rPr>
          <w:sz w:val="22"/>
          <w:szCs w:val="22"/>
        </w:rPr>
      </w:pPr>
    </w:p>
    <w:p w:rsidR="00BB1A7F" w:rsidRDefault="00B948E5" w:rsidP="005602B8">
      <w:pPr>
        <w:pStyle w:val="BodyTextIndent3"/>
        <w:ind w:left="0" w:firstLine="0"/>
        <w:rPr>
          <w:sz w:val="32"/>
          <w:szCs w:val="32"/>
        </w:rPr>
      </w:pPr>
      <w:r>
        <w:rPr>
          <w:sz w:val="32"/>
          <w:szCs w:val="32"/>
        </w:rPr>
        <w:t>6</w:t>
      </w:r>
      <w:r w:rsidR="005602B8">
        <w:rPr>
          <w:sz w:val="32"/>
          <w:szCs w:val="32"/>
        </w:rPr>
        <w:t xml:space="preserve"> </w:t>
      </w:r>
      <w:r w:rsidR="00BB1A7F" w:rsidRPr="005602B8">
        <w:rPr>
          <w:sz w:val="32"/>
          <w:szCs w:val="32"/>
        </w:rPr>
        <w:t>pin out tables:</w:t>
      </w:r>
    </w:p>
    <w:p w:rsidR="00B948E5" w:rsidRPr="005602B8" w:rsidRDefault="00B948E5" w:rsidP="005602B8">
      <w:pPr>
        <w:pStyle w:val="BodyTextIndent3"/>
        <w:ind w:left="0" w:firstLine="0"/>
        <w:rPr>
          <w:sz w:val="32"/>
          <w:szCs w:val="32"/>
        </w:rPr>
      </w:pPr>
    </w:p>
    <w:p w:rsidR="00163B4C" w:rsidRPr="00BE1FFC" w:rsidRDefault="00B948E5" w:rsidP="006975AB">
      <w:pPr>
        <w:pStyle w:val="BodyTextIndent3"/>
        <w:ind w:left="0" w:firstLine="0"/>
        <w:rPr>
          <w:sz w:val="28"/>
          <w:szCs w:val="28"/>
        </w:rPr>
      </w:pPr>
      <w:r>
        <w:rPr>
          <w:sz w:val="28"/>
          <w:szCs w:val="28"/>
        </w:rPr>
        <w:t>6</w:t>
      </w:r>
      <w:r w:rsidR="002409DE">
        <w:rPr>
          <w:sz w:val="28"/>
          <w:szCs w:val="28"/>
        </w:rPr>
        <w:t>.1</w:t>
      </w:r>
      <w:r w:rsidR="003E4160" w:rsidRPr="00BE1FFC">
        <w:rPr>
          <w:sz w:val="28"/>
          <w:szCs w:val="28"/>
        </w:rPr>
        <w:t xml:space="preserve"> </w:t>
      </w:r>
      <w:r w:rsidR="00163B4C" w:rsidRPr="00BE1FFC">
        <w:rPr>
          <w:sz w:val="28"/>
          <w:szCs w:val="28"/>
        </w:rPr>
        <w:t>VME P2 User</w:t>
      </w:r>
      <w:r w:rsidR="003E4160" w:rsidRPr="00BE1FFC">
        <w:rPr>
          <w:sz w:val="28"/>
          <w:szCs w:val="28"/>
        </w:rPr>
        <w:t>-d</w:t>
      </w:r>
      <w:r w:rsidR="00163B4C" w:rsidRPr="00BE1FFC">
        <w:rPr>
          <w:sz w:val="28"/>
          <w:szCs w:val="28"/>
        </w:rPr>
        <w:t>efined pin table</w:t>
      </w:r>
    </w:p>
    <w:tbl>
      <w:tblPr>
        <w:tblStyle w:val="TableGrid"/>
        <w:tblW w:w="0" w:type="auto"/>
        <w:tblInd w:w="360" w:type="dxa"/>
        <w:tblLook w:val="04A0" w:firstRow="1" w:lastRow="0" w:firstColumn="1" w:lastColumn="0" w:noHBand="0" w:noVBand="1"/>
      </w:tblPr>
      <w:tblGrid>
        <w:gridCol w:w="2775"/>
        <w:gridCol w:w="2908"/>
        <w:gridCol w:w="2813"/>
      </w:tblGrid>
      <w:tr w:rsidR="009A7266" w:rsidRPr="00B57E10" w:rsidTr="00A11EC3">
        <w:tc>
          <w:tcPr>
            <w:tcW w:w="2775" w:type="dxa"/>
          </w:tcPr>
          <w:p w:rsidR="004063E0" w:rsidRPr="00B57E10" w:rsidRDefault="004063E0" w:rsidP="00B57E10">
            <w:pPr>
              <w:pStyle w:val="BodyTextIndent3"/>
              <w:ind w:left="0" w:firstLine="0"/>
              <w:rPr>
                <w:b w:val="0"/>
              </w:rPr>
            </w:pPr>
            <w:r w:rsidRPr="00B57E10">
              <w:rPr>
                <w:b w:val="0"/>
              </w:rPr>
              <w:t>Pin name</w:t>
            </w:r>
          </w:p>
        </w:tc>
        <w:tc>
          <w:tcPr>
            <w:tcW w:w="2908" w:type="dxa"/>
          </w:tcPr>
          <w:p w:rsidR="004063E0" w:rsidRPr="00B57E10" w:rsidRDefault="004063E0" w:rsidP="00B57E10">
            <w:pPr>
              <w:pStyle w:val="BodyTextIndent3"/>
              <w:ind w:left="0" w:firstLine="0"/>
              <w:rPr>
                <w:b w:val="0"/>
              </w:rPr>
            </w:pPr>
            <w:r w:rsidRPr="00B57E10">
              <w:rPr>
                <w:b w:val="0"/>
              </w:rPr>
              <w:t>Signal Name</w:t>
            </w:r>
          </w:p>
        </w:tc>
        <w:tc>
          <w:tcPr>
            <w:tcW w:w="2813" w:type="dxa"/>
          </w:tcPr>
          <w:p w:rsidR="004063E0" w:rsidRPr="00B57E10" w:rsidRDefault="004063E0" w:rsidP="00B57E10">
            <w:pPr>
              <w:pStyle w:val="BodyTextIndent3"/>
              <w:ind w:left="0" w:firstLine="0"/>
              <w:rPr>
                <w:b w:val="0"/>
              </w:rPr>
            </w:pPr>
            <w:r w:rsidRPr="00B57E10">
              <w:rPr>
                <w:b w:val="0"/>
              </w:rPr>
              <w:t>Signal Level</w:t>
            </w:r>
          </w:p>
        </w:tc>
      </w:tr>
      <w:tr w:rsidR="009A7266" w:rsidRPr="00B57E10" w:rsidTr="00A11EC3">
        <w:tc>
          <w:tcPr>
            <w:tcW w:w="2775" w:type="dxa"/>
          </w:tcPr>
          <w:p w:rsidR="009A7266" w:rsidRPr="00B57E10" w:rsidRDefault="009A7266" w:rsidP="00B57E10">
            <w:pPr>
              <w:pStyle w:val="BodyTextIndent3"/>
              <w:ind w:left="0" w:firstLine="0"/>
              <w:rPr>
                <w:b w:val="0"/>
              </w:rPr>
            </w:pPr>
            <w:r w:rsidRPr="00B57E10">
              <w:rPr>
                <w:b w:val="0"/>
              </w:rPr>
              <w:t>C</w:t>
            </w:r>
            <w:r w:rsidR="002F103E">
              <w:rPr>
                <w:b w:val="0"/>
              </w:rPr>
              <w:t>13</w:t>
            </w:r>
          </w:p>
        </w:tc>
        <w:tc>
          <w:tcPr>
            <w:tcW w:w="2908" w:type="dxa"/>
          </w:tcPr>
          <w:p w:rsidR="009A7266" w:rsidRPr="00B57E10" w:rsidRDefault="00A11EC3" w:rsidP="002409DE">
            <w:pPr>
              <w:pStyle w:val="BodyTextIndent3"/>
              <w:ind w:left="0" w:firstLine="0"/>
              <w:rPr>
                <w:b w:val="0"/>
              </w:rPr>
            </w:pPr>
            <w:r>
              <w:rPr>
                <w:b w:val="0"/>
              </w:rPr>
              <w:t>CLK</w:t>
            </w:r>
            <w:r w:rsidR="0041192E">
              <w:rPr>
                <w:b w:val="0"/>
              </w:rPr>
              <w:t>+</w:t>
            </w:r>
          </w:p>
        </w:tc>
        <w:tc>
          <w:tcPr>
            <w:tcW w:w="2813" w:type="dxa"/>
          </w:tcPr>
          <w:p w:rsidR="009A7266" w:rsidRPr="00B57E10" w:rsidRDefault="009A7266" w:rsidP="00B57E10">
            <w:pPr>
              <w:pStyle w:val="BodyTextIndent3"/>
              <w:ind w:left="0" w:firstLine="0"/>
              <w:rPr>
                <w:b w:val="0"/>
              </w:rPr>
            </w:pPr>
            <w:r w:rsidRPr="00B57E10">
              <w:rPr>
                <w:b w:val="0"/>
              </w:rPr>
              <w:t>ECL</w:t>
            </w:r>
          </w:p>
        </w:tc>
      </w:tr>
      <w:tr w:rsidR="009A7266" w:rsidRPr="00B57E10" w:rsidTr="00A11EC3">
        <w:tc>
          <w:tcPr>
            <w:tcW w:w="2775" w:type="dxa"/>
          </w:tcPr>
          <w:p w:rsidR="009A7266" w:rsidRPr="00B57E10" w:rsidRDefault="009A7266" w:rsidP="00B57E10">
            <w:pPr>
              <w:pStyle w:val="BodyTextIndent3"/>
              <w:ind w:left="0" w:firstLine="0"/>
              <w:rPr>
                <w:b w:val="0"/>
              </w:rPr>
            </w:pPr>
            <w:r w:rsidRPr="00B57E10">
              <w:rPr>
                <w:b w:val="0"/>
              </w:rPr>
              <w:t>C</w:t>
            </w:r>
            <w:r w:rsidR="002F103E">
              <w:rPr>
                <w:b w:val="0"/>
              </w:rPr>
              <w:t>14</w:t>
            </w:r>
          </w:p>
        </w:tc>
        <w:tc>
          <w:tcPr>
            <w:tcW w:w="2908" w:type="dxa"/>
          </w:tcPr>
          <w:p w:rsidR="009A7266" w:rsidRPr="00B57E10" w:rsidRDefault="0041192E" w:rsidP="0041192E">
            <w:pPr>
              <w:pStyle w:val="BodyTextIndent3"/>
              <w:ind w:left="0" w:firstLine="0"/>
              <w:rPr>
                <w:b w:val="0"/>
              </w:rPr>
            </w:pPr>
            <w:r>
              <w:rPr>
                <w:b w:val="0"/>
              </w:rPr>
              <w:t>CLK-</w:t>
            </w:r>
          </w:p>
        </w:tc>
        <w:tc>
          <w:tcPr>
            <w:tcW w:w="2813" w:type="dxa"/>
          </w:tcPr>
          <w:p w:rsidR="009A7266" w:rsidRPr="00B57E10" w:rsidRDefault="009A7266" w:rsidP="00B57E10">
            <w:pPr>
              <w:pStyle w:val="BodyTextIndent3"/>
              <w:ind w:left="0" w:firstLine="0"/>
              <w:rPr>
                <w:b w:val="0"/>
              </w:rPr>
            </w:pPr>
            <w:r w:rsidRPr="00B57E10">
              <w:rPr>
                <w:b w:val="0"/>
              </w:rPr>
              <w:t>ECL</w:t>
            </w:r>
          </w:p>
        </w:tc>
      </w:tr>
      <w:tr w:rsidR="009A7266" w:rsidRPr="00B57E10" w:rsidTr="00A11EC3">
        <w:tc>
          <w:tcPr>
            <w:tcW w:w="2775" w:type="dxa"/>
          </w:tcPr>
          <w:p w:rsidR="009A7266" w:rsidRPr="00B57E10" w:rsidRDefault="009A7266" w:rsidP="00B57E10">
            <w:pPr>
              <w:pStyle w:val="BodyTextIndent3"/>
              <w:ind w:left="0" w:firstLine="0"/>
              <w:rPr>
                <w:b w:val="0"/>
              </w:rPr>
            </w:pPr>
            <w:r w:rsidRPr="00B57E10">
              <w:rPr>
                <w:b w:val="0"/>
              </w:rPr>
              <w:t>C</w:t>
            </w:r>
            <w:r w:rsidR="002F103E">
              <w:rPr>
                <w:b w:val="0"/>
              </w:rPr>
              <w:t>17</w:t>
            </w:r>
          </w:p>
        </w:tc>
        <w:tc>
          <w:tcPr>
            <w:tcW w:w="2908" w:type="dxa"/>
          </w:tcPr>
          <w:p w:rsidR="009A7266" w:rsidRPr="00B57E10" w:rsidRDefault="009A7266" w:rsidP="0041192E">
            <w:pPr>
              <w:pStyle w:val="BodyTextIndent3"/>
              <w:ind w:left="0" w:firstLine="0"/>
              <w:rPr>
                <w:b w:val="0"/>
              </w:rPr>
            </w:pPr>
            <w:r w:rsidRPr="00B57E10">
              <w:rPr>
                <w:b w:val="0"/>
              </w:rPr>
              <w:t>TRIG1</w:t>
            </w:r>
            <w:r w:rsidR="0041192E">
              <w:rPr>
                <w:b w:val="0"/>
              </w:rPr>
              <w:t>+</w:t>
            </w:r>
          </w:p>
        </w:tc>
        <w:tc>
          <w:tcPr>
            <w:tcW w:w="2813" w:type="dxa"/>
          </w:tcPr>
          <w:p w:rsidR="009A7266" w:rsidRPr="00B57E10" w:rsidRDefault="009A7266" w:rsidP="00B57E10">
            <w:pPr>
              <w:pStyle w:val="BodyTextIndent3"/>
              <w:ind w:left="0" w:firstLine="0"/>
              <w:rPr>
                <w:b w:val="0"/>
              </w:rPr>
            </w:pPr>
            <w:r w:rsidRPr="00B57E10">
              <w:rPr>
                <w:b w:val="0"/>
              </w:rPr>
              <w:t>ECL</w:t>
            </w:r>
          </w:p>
        </w:tc>
      </w:tr>
      <w:tr w:rsidR="009A7266" w:rsidRPr="00B57E10" w:rsidTr="00A11EC3">
        <w:tc>
          <w:tcPr>
            <w:tcW w:w="2775" w:type="dxa"/>
          </w:tcPr>
          <w:p w:rsidR="009A7266" w:rsidRPr="00B57E10" w:rsidRDefault="009A7266" w:rsidP="00B57E10">
            <w:pPr>
              <w:pStyle w:val="BodyTextIndent3"/>
              <w:ind w:left="0" w:firstLine="0"/>
              <w:rPr>
                <w:b w:val="0"/>
              </w:rPr>
            </w:pPr>
            <w:r w:rsidRPr="00B57E10">
              <w:rPr>
                <w:b w:val="0"/>
              </w:rPr>
              <w:t>C1</w:t>
            </w:r>
            <w:r w:rsidR="002F103E">
              <w:rPr>
                <w:b w:val="0"/>
              </w:rPr>
              <w:t>8</w:t>
            </w:r>
          </w:p>
        </w:tc>
        <w:tc>
          <w:tcPr>
            <w:tcW w:w="2908" w:type="dxa"/>
          </w:tcPr>
          <w:p w:rsidR="009A7266" w:rsidRPr="00B57E10" w:rsidRDefault="0041192E" w:rsidP="0041192E">
            <w:pPr>
              <w:pStyle w:val="BodyTextIndent3"/>
              <w:ind w:left="0" w:firstLine="0"/>
              <w:rPr>
                <w:b w:val="0"/>
              </w:rPr>
            </w:pPr>
            <w:r>
              <w:rPr>
                <w:b w:val="0"/>
              </w:rPr>
              <w:t>TRIG1-</w:t>
            </w:r>
          </w:p>
        </w:tc>
        <w:tc>
          <w:tcPr>
            <w:tcW w:w="2813" w:type="dxa"/>
          </w:tcPr>
          <w:p w:rsidR="009A7266" w:rsidRPr="00B57E10" w:rsidRDefault="009A7266" w:rsidP="00B57E10">
            <w:pPr>
              <w:pStyle w:val="BodyTextIndent3"/>
              <w:ind w:left="0" w:firstLine="0"/>
              <w:rPr>
                <w:b w:val="0"/>
              </w:rPr>
            </w:pPr>
            <w:r w:rsidRPr="00B57E10">
              <w:rPr>
                <w:b w:val="0"/>
              </w:rPr>
              <w:t>ECL</w:t>
            </w:r>
          </w:p>
        </w:tc>
      </w:tr>
      <w:tr w:rsidR="009A7266" w:rsidRPr="00B57E10" w:rsidTr="00A11EC3">
        <w:tc>
          <w:tcPr>
            <w:tcW w:w="2775" w:type="dxa"/>
          </w:tcPr>
          <w:p w:rsidR="009A7266" w:rsidRPr="00B57E10" w:rsidRDefault="009A7266" w:rsidP="00B57E10">
            <w:pPr>
              <w:pStyle w:val="BodyTextIndent3"/>
              <w:ind w:left="0" w:firstLine="0"/>
              <w:rPr>
                <w:b w:val="0"/>
              </w:rPr>
            </w:pPr>
            <w:r w:rsidRPr="00B57E10">
              <w:rPr>
                <w:b w:val="0"/>
              </w:rPr>
              <w:lastRenderedPageBreak/>
              <w:t>C</w:t>
            </w:r>
            <w:r w:rsidR="002F103E">
              <w:rPr>
                <w:b w:val="0"/>
              </w:rPr>
              <w:t>25</w:t>
            </w:r>
          </w:p>
        </w:tc>
        <w:tc>
          <w:tcPr>
            <w:tcW w:w="2908" w:type="dxa"/>
          </w:tcPr>
          <w:p w:rsidR="009A7266" w:rsidRPr="00B57E10" w:rsidRDefault="0041192E" w:rsidP="0041192E">
            <w:pPr>
              <w:pStyle w:val="BodyTextIndent3"/>
              <w:ind w:left="0" w:firstLine="0"/>
              <w:rPr>
                <w:b w:val="0"/>
              </w:rPr>
            </w:pPr>
            <w:r>
              <w:rPr>
                <w:b w:val="0"/>
              </w:rPr>
              <w:t>SYNC+</w:t>
            </w:r>
          </w:p>
        </w:tc>
        <w:tc>
          <w:tcPr>
            <w:tcW w:w="2813" w:type="dxa"/>
          </w:tcPr>
          <w:p w:rsidR="009A7266" w:rsidRPr="00B57E10" w:rsidRDefault="009A7266" w:rsidP="00B57E10">
            <w:pPr>
              <w:pStyle w:val="BodyTextIndent3"/>
              <w:ind w:left="0" w:firstLine="0"/>
              <w:rPr>
                <w:b w:val="0"/>
              </w:rPr>
            </w:pPr>
            <w:r w:rsidRPr="00B57E10">
              <w:rPr>
                <w:b w:val="0"/>
              </w:rPr>
              <w:t>ECL</w:t>
            </w:r>
          </w:p>
        </w:tc>
      </w:tr>
      <w:tr w:rsidR="009A7266" w:rsidRPr="00B57E10" w:rsidTr="00A11EC3">
        <w:tc>
          <w:tcPr>
            <w:tcW w:w="2775" w:type="dxa"/>
          </w:tcPr>
          <w:p w:rsidR="009A7266" w:rsidRPr="00B57E10" w:rsidRDefault="002F103E" w:rsidP="00B57E10">
            <w:pPr>
              <w:pStyle w:val="BodyTextIndent3"/>
              <w:ind w:left="0" w:firstLine="0"/>
              <w:rPr>
                <w:b w:val="0"/>
              </w:rPr>
            </w:pPr>
            <w:r>
              <w:rPr>
                <w:b w:val="0"/>
              </w:rPr>
              <w:t>C26</w:t>
            </w:r>
          </w:p>
        </w:tc>
        <w:tc>
          <w:tcPr>
            <w:tcW w:w="2908" w:type="dxa"/>
          </w:tcPr>
          <w:p w:rsidR="009A7266" w:rsidRPr="00B57E10" w:rsidRDefault="0041192E" w:rsidP="0041192E">
            <w:pPr>
              <w:pStyle w:val="BodyTextIndent3"/>
              <w:ind w:left="0" w:firstLine="0"/>
              <w:rPr>
                <w:b w:val="0"/>
              </w:rPr>
            </w:pPr>
            <w:r>
              <w:rPr>
                <w:b w:val="0"/>
              </w:rPr>
              <w:t>SYNC-</w:t>
            </w:r>
          </w:p>
        </w:tc>
        <w:tc>
          <w:tcPr>
            <w:tcW w:w="2813" w:type="dxa"/>
          </w:tcPr>
          <w:p w:rsidR="009A7266" w:rsidRPr="00B57E10" w:rsidRDefault="009A7266" w:rsidP="00B57E10">
            <w:pPr>
              <w:pStyle w:val="BodyTextIndent3"/>
              <w:ind w:left="0" w:firstLine="0"/>
              <w:rPr>
                <w:b w:val="0"/>
              </w:rPr>
            </w:pPr>
            <w:r w:rsidRPr="00B57E10">
              <w:rPr>
                <w:b w:val="0"/>
              </w:rPr>
              <w:t>ECL</w:t>
            </w:r>
          </w:p>
        </w:tc>
      </w:tr>
      <w:tr w:rsidR="009A7266" w:rsidRPr="00B57E10" w:rsidTr="00A11EC3">
        <w:tc>
          <w:tcPr>
            <w:tcW w:w="2775" w:type="dxa"/>
          </w:tcPr>
          <w:p w:rsidR="009A7266" w:rsidRPr="00B57E10" w:rsidRDefault="009A7266" w:rsidP="00B57E10">
            <w:pPr>
              <w:pStyle w:val="BodyTextIndent3"/>
              <w:ind w:left="0" w:firstLine="0"/>
              <w:rPr>
                <w:b w:val="0"/>
              </w:rPr>
            </w:pPr>
            <w:r w:rsidRPr="00B57E10">
              <w:rPr>
                <w:b w:val="0"/>
              </w:rPr>
              <w:t>C</w:t>
            </w:r>
            <w:r w:rsidR="002F103E">
              <w:rPr>
                <w:b w:val="0"/>
              </w:rPr>
              <w:t>2</w:t>
            </w:r>
            <w:r w:rsidR="00A11EC3">
              <w:rPr>
                <w:b w:val="0"/>
              </w:rPr>
              <w:t>9</w:t>
            </w:r>
          </w:p>
        </w:tc>
        <w:tc>
          <w:tcPr>
            <w:tcW w:w="2908" w:type="dxa"/>
          </w:tcPr>
          <w:p w:rsidR="009A7266" w:rsidRPr="00B57E10" w:rsidRDefault="003E4160" w:rsidP="003E4160">
            <w:pPr>
              <w:pStyle w:val="BodyTextIndent3"/>
              <w:ind w:left="0" w:firstLine="0"/>
              <w:rPr>
                <w:b w:val="0"/>
              </w:rPr>
            </w:pPr>
            <w:r>
              <w:rPr>
                <w:b w:val="0"/>
              </w:rPr>
              <w:t>BUSY+</w:t>
            </w:r>
          </w:p>
        </w:tc>
        <w:tc>
          <w:tcPr>
            <w:tcW w:w="2813" w:type="dxa"/>
          </w:tcPr>
          <w:p w:rsidR="009A7266" w:rsidRPr="00B57E10" w:rsidRDefault="003E4160" w:rsidP="003E4160">
            <w:pPr>
              <w:pStyle w:val="BodyTextIndent3"/>
              <w:ind w:left="0" w:firstLine="0"/>
              <w:rPr>
                <w:b w:val="0"/>
              </w:rPr>
            </w:pPr>
            <w:r>
              <w:rPr>
                <w:b w:val="0"/>
              </w:rPr>
              <w:t>ECL</w:t>
            </w:r>
          </w:p>
        </w:tc>
      </w:tr>
      <w:tr w:rsidR="009A7266" w:rsidRPr="00B57E10" w:rsidTr="00A11EC3">
        <w:tc>
          <w:tcPr>
            <w:tcW w:w="2775" w:type="dxa"/>
          </w:tcPr>
          <w:p w:rsidR="009A7266" w:rsidRPr="00B57E10" w:rsidRDefault="009A7266" w:rsidP="00B57E10">
            <w:pPr>
              <w:pStyle w:val="BodyTextIndent3"/>
              <w:ind w:left="0" w:firstLine="0"/>
              <w:rPr>
                <w:b w:val="0"/>
              </w:rPr>
            </w:pPr>
            <w:r w:rsidRPr="00B57E10">
              <w:rPr>
                <w:b w:val="0"/>
              </w:rPr>
              <w:t>C</w:t>
            </w:r>
            <w:r w:rsidR="00A11EC3">
              <w:rPr>
                <w:b w:val="0"/>
              </w:rPr>
              <w:t>30</w:t>
            </w:r>
          </w:p>
        </w:tc>
        <w:tc>
          <w:tcPr>
            <w:tcW w:w="2908" w:type="dxa"/>
          </w:tcPr>
          <w:p w:rsidR="009A7266" w:rsidRPr="00B57E10" w:rsidRDefault="009A7266" w:rsidP="00B57E10">
            <w:pPr>
              <w:pStyle w:val="BodyTextIndent3"/>
              <w:ind w:left="0" w:firstLine="0"/>
              <w:rPr>
                <w:b w:val="0"/>
              </w:rPr>
            </w:pPr>
            <w:r w:rsidRPr="00B57E10">
              <w:rPr>
                <w:b w:val="0"/>
              </w:rPr>
              <w:t>BUSY</w:t>
            </w:r>
            <w:r w:rsidR="003E4160">
              <w:rPr>
                <w:b w:val="0"/>
              </w:rPr>
              <w:t>-</w:t>
            </w:r>
          </w:p>
        </w:tc>
        <w:tc>
          <w:tcPr>
            <w:tcW w:w="2813" w:type="dxa"/>
          </w:tcPr>
          <w:p w:rsidR="009A7266" w:rsidRPr="00B57E10" w:rsidRDefault="003E4160" w:rsidP="003E4160">
            <w:pPr>
              <w:pStyle w:val="BodyTextIndent3"/>
              <w:ind w:left="0" w:firstLine="0"/>
              <w:rPr>
                <w:b w:val="0"/>
              </w:rPr>
            </w:pPr>
            <w:r>
              <w:rPr>
                <w:b w:val="0"/>
              </w:rPr>
              <w:t>ECL</w:t>
            </w:r>
          </w:p>
        </w:tc>
      </w:tr>
    </w:tbl>
    <w:p w:rsidR="002409DE" w:rsidRDefault="002409DE" w:rsidP="002409DE">
      <w:pPr>
        <w:pStyle w:val="BodyTextIndent3"/>
        <w:ind w:left="0" w:firstLine="0"/>
        <w:rPr>
          <w:sz w:val="28"/>
          <w:szCs w:val="28"/>
        </w:rPr>
      </w:pPr>
    </w:p>
    <w:p w:rsidR="002409DE" w:rsidRPr="00BE1FFC" w:rsidRDefault="00B948E5" w:rsidP="002409DE">
      <w:pPr>
        <w:pStyle w:val="BodyTextIndent3"/>
        <w:ind w:left="0" w:firstLine="0"/>
        <w:rPr>
          <w:sz w:val="28"/>
          <w:szCs w:val="28"/>
        </w:rPr>
      </w:pPr>
      <w:r>
        <w:rPr>
          <w:sz w:val="28"/>
          <w:szCs w:val="28"/>
        </w:rPr>
        <w:t>6</w:t>
      </w:r>
      <w:r w:rsidR="002409DE">
        <w:rPr>
          <w:sz w:val="28"/>
          <w:szCs w:val="28"/>
        </w:rPr>
        <w:t>.2</w:t>
      </w:r>
      <w:r w:rsidR="002409DE" w:rsidRPr="00BE1FFC">
        <w:rPr>
          <w:sz w:val="28"/>
          <w:szCs w:val="28"/>
        </w:rPr>
        <w:t xml:space="preserve"> </w:t>
      </w:r>
      <w:r w:rsidR="002409DE">
        <w:rPr>
          <w:sz w:val="28"/>
          <w:szCs w:val="28"/>
        </w:rPr>
        <w:t xml:space="preserve">Front panel 16-pin connector </w:t>
      </w:r>
      <w:r w:rsidR="002409DE" w:rsidRPr="00BE1FFC">
        <w:rPr>
          <w:sz w:val="28"/>
          <w:szCs w:val="28"/>
        </w:rPr>
        <w:t>pin table</w:t>
      </w:r>
    </w:p>
    <w:p w:rsidR="002409DE" w:rsidRPr="00B57E10" w:rsidRDefault="002409DE" w:rsidP="002409DE">
      <w:pPr>
        <w:pStyle w:val="BodyTextIndent3"/>
        <w:ind w:left="0" w:firstLine="0"/>
        <w:rPr>
          <w:b w:val="0"/>
          <w:szCs w:val="24"/>
        </w:rPr>
      </w:pPr>
      <w:r>
        <w:rPr>
          <w:b w:val="0"/>
          <w:szCs w:val="24"/>
        </w:rPr>
        <w:t>The definition is compatible with the CAEN TDC V1290</w:t>
      </w:r>
      <w:r w:rsidRPr="00B57E10">
        <w:rPr>
          <w:b w:val="0"/>
          <w:szCs w:val="24"/>
        </w:rPr>
        <w:t>.</w:t>
      </w:r>
    </w:p>
    <w:tbl>
      <w:tblPr>
        <w:tblStyle w:val="TableGrid"/>
        <w:tblW w:w="0" w:type="auto"/>
        <w:tblInd w:w="360" w:type="dxa"/>
        <w:tblLook w:val="04A0" w:firstRow="1" w:lastRow="0" w:firstColumn="1" w:lastColumn="0" w:noHBand="0" w:noVBand="1"/>
      </w:tblPr>
      <w:tblGrid>
        <w:gridCol w:w="2775"/>
        <w:gridCol w:w="2908"/>
        <w:gridCol w:w="2975"/>
      </w:tblGrid>
      <w:tr w:rsidR="002409DE" w:rsidRPr="00B57E10" w:rsidTr="00B948E5">
        <w:tc>
          <w:tcPr>
            <w:tcW w:w="2775" w:type="dxa"/>
          </w:tcPr>
          <w:p w:rsidR="002409DE" w:rsidRPr="00B57E10" w:rsidRDefault="002409DE" w:rsidP="00045342">
            <w:pPr>
              <w:pStyle w:val="BodyTextIndent3"/>
              <w:ind w:left="0" w:firstLine="0"/>
              <w:rPr>
                <w:b w:val="0"/>
              </w:rPr>
            </w:pPr>
            <w:r w:rsidRPr="00B57E10">
              <w:rPr>
                <w:b w:val="0"/>
              </w:rPr>
              <w:t>Pin name</w:t>
            </w:r>
          </w:p>
        </w:tc>
        <w:tc>
          <w:tcPr>
            <w:tcW w:w="2908" w:type="dxa"/>
          </w:tcPr>
          <w:p w:rsidR="002409DE" w:rsidRPr="00B57E10" w:rsidRDefault="002409DE" w:rsidP="00045342">
            <w:pPr>
              <w:pStyle w:val="BodyTextIndent3"/>
              <w:ind w:left="0" w:firstLine="0"/>
              <w:rPr>
                <w:b w:val="0"/>
              </w:rPr>
            </w:pPr>
            <w:r w:rsidRPr="00B57E10">
              <w:rPr>
                <w:b w:val="0"/>
              </w:rPr>
              <w:t>Signal Name</w:t>
            </w:r>
          </w:p>
        </w:tc>
        <w:tc>
          <w:tcPr>
            <w:tcW w:w="2975" w:type="dxa"/>
          </w:tcPr>
          <w:p w:rsidR="002409DE" w:rsidRPr="00B57E10" w:rsidRDefault="002409DE" w:rsidP="00045342">
            <w:pPr>
              <w:pStyle w:val="BodyTextIndent3"/>
              <w:ind w:left="0" w:firstLine="0"/>
              <w:rPr>
                <w:b w:val="0"/>
              </w:rPr>
            </w:pPr>
            <w:r w:rsidRPr="00B57E10">
              <w:rPr>
                <w:b w:val="0"/>
              </w:rPr>
              <w:t>Signal Level</w:t>
            </w:r>
          </w:p>
        </w:tc>
      </w:tr>
      <w:tr w:rsidR="002409DE" w:rsidRPr="00B57E10" w:rsidTr="00B948E5">
        <w:tc>
          <w:tcPr>
            <w:tcW w:w="2775" w:type="dxa"/>
          </w:tcPr>
          <w:p w:rsidR="002409DE" w:rsidRPr="00B57E10" w:rsidRDefault="002409DE" w:rsidP="002409DE">
            <w:pPr>
              <w:pStyle w:val="BodyTextIndent3"/>
              <w:ind w:left="0" w:firstLine="0"/>
              <w:rPr>
                <w:b w:val="0"/>
              </w:rPr>
            </w:pPr>
            <w:r>
              <w:rPr>
                <w:b w:val="0"/>
              </w:rPr>
              <w:t>1</w:t>
            </w:r>
            <w:r w:rsidR="00B948E5">
              <w:rPr>
                <w:b w:val="0"/>
              </w:rPr>
              <w:t>, 2</w:t>
            </w:r>
          </w:p>
        </w:tc>
        <w:tc>
          <w:tcPr>
            <w:tcW w:w="2908" w:type="dxa"/>
          </w:tcPr>
          <w:p w:rsidR="002409DE" w:rsidRPr="00B57E10" w:rsidRDefault="00B948E5" w:rsidP="00045342">
            <w:pPr>
              <w:pStyle w:val="BodyTextIndent3"/>
              <w:ind w:left="0" w:firstLine="0"/>
              <w:rPr>
                <w:b w:val="0"/>
              </w:rPr>
            </w:pPr>
            <w:r>
              <w:rPr>
                <w:b w:val="0"/>
              </w:rPr>
              <w:t>Not used</w:t>
            </w:r>
          </w:p>
        </w:tc>
        <w:tc>
          <w:tcPr>
            <w:tcW w:w="2975" w:type="dxa"/>
          </w:tcPr>
          <w:p w:rsidR="002409DE" w:rsidRPr="00B57E10" w:rsidRDefault="00B948E5" w:rsidP="00045342">
            <w:pPr>
              <w:pStyle w:val="BodyTextIndent3"/>
              <w:ind w:left="0" w:firstLine="0"/>
              <w:rPr>
                <w:b w:val="0"/>
              </w:rPr>
            </w:pPr>
            <w:r>
              <w:rPr>
                <w:b w:val="0"/>
              </w:rPr>
              <w:t>N/A</w:t>
            </w:r>
          </w:p>
        </w:tc>
      </w:tr>
      <w:tr w:rsidR="00B948E5" w:rsidRPr="00B57E10" w:rsidTr="00B948E5">
        <w:tc>
          <w:tcPr>
            <w:tcW w:w="2775" w:type="dxa"/>
          </w:tcPr>
          <w:p w:rsidR="00B948E5" w:rsidRDefault="00B948E5" w:rsidP="002409DE">
            <w:pPr>
              <w:pStyle w:val="BodyTextIndent3"/>
              <w:ind w:left="0" w:firstLine="0"/>
              <w:rPr>
                <w:b w:val="0"/>
              </w:rPr>
            </w:pPr>
            <w:r>
              <w:rPr>
                <w:b w:val="0"/>
              </w:rPr>
              <w:t>3, 4</w:t>
            </w:r>
          </w:p>
        </w:tc>
        <w:tc>
          <w:tcPr>
            <w:tcW w:w="2908" w:type="dxa"/>
          </w:tcPr>
          <w:p w:rsidR="00B948E5" w:rsidRDefault="00B948E5" w:rsidP="00B948E5">
            <w:pPr>
              <w:pStyle w:val="BodyTextIndent3"/>
              <w:ind w:left="0" w:firstLine="0"/>
              <w:rPr>
                <w:b w:val="0"/>
              </w:rPr>
            </w:pPr>
            <w:r>
              <w:rPr>
                <w:b w:val="0"/>
              </w:rPr>
              <w:t>Trigger+, Trigger-</w:t>
            </w:r>
          </w:p>
        </w:tc>
        <w:tc>
          <w:tcPr>
            <w:tcW w:w="2975" w:type="dxa"/>
          </w:tcPr>
          <w:p w:rsidR="00B948E5" w:rsidRDefault="00B948E5" w:rsidP="00045342">
            <w:pPr>
              <w:pStyle w:val="BodyTextIndent3"/>
              <w:ind w:left="0" w:firstLine="0"/>
              <w:rPr>
                <w:b w:val="0"/>
              </w:rPr>
            </w:pPr>
            <w:r>
              <w:rPr>
                <w:b w:val="0"/>
              </w:rPr>
              <w:t>ECL, 100 ohm</w:t>
            </w:r>
          </w:p>
        </w:tc>
      </w:tr>
      <w:tr w:rsidR="00B948E5" w:rsidRPr="00B57E10" w:rsidTr="00B948E5">
        <w:tc>
          <w:tcPr>
            <w:tcW w:w="2775" w:type="dxa"/>
          </w:tcPr>
          <w:p w:rsidR="00B948E5" w:rsidRDefault="00B948E5" w:rsidP="002409DE">
            <w:pPr>
              <w:pStyle w:val="BodyTextIndent3"/>
              <w:ind w:left="0" w:firstLine="0"/>
              <w:rPr>
                <w:b w:val="0"/>
              </w:rPr>
            </w:pPr>
            <w:r>
              <w:rPr>
                <w:b w:val="0"/>
              </w:rPr>
              <w:t>5, 6</w:t>
            </w:r>
          </w:p>
        </w:tc>
        <w:tc>
          <w:tcPr>
            <w:tcW w:w="2908" w:type="dxa"/>
          </w:tcPr>
          <w:p w:rsidR="00B948E5" w:rsidRDefault="00B948E5" w:rsidP="00045342">
            <w:pPr>
              <w:pStyle w:val="BodyTextIndent3"/>
              <w:ind w:left="0" w:firstLine="0"/>
              <w:rPr>
                <w:b w:val="0"/>
              </w:rPr>
            </w:pPr>
            <w:r>
              <w:rPr>
                <w:b w:val="0"/>
              </w:rPr>
              <w:t>Reset+, Reset-</w:t>
            </w:r>
          </w:p>
        </w:tc>
        <w:tc>
          <w:tcPr>
            <w:tcW w:w="2975" w:type="dxa"/>
          </w:tcPr>
          <w:p w:rsidR="00B948E5" w:rsidRDefault="00B948E5" w:rsidP="00045342">
            <w:pPr>
              <w:pStyle w:val="BodyTextIndent3"/>
              <w:ind w:left="0" w:firstLine="0"/>
              <w:rPr>
                <w:b w:val="0"/>
              </w:rPr>
            </w:pPr>
            <w:r>
              <w:rPr>
                <w:b w:val="0"/>
              </w:rPr>
              <w:t>ECL, 100 ohm</w:t>
            </w:r>
          </w:p>
        </w:tc>
      </w:tr>
      <w:tr w:rsidR="00B948E5" w:rsidRPr="00B57E10" w:rsidTr="00B948E5">
        <w:tc>
          <w:tcPr>
            <w:tcW w:w="2775" w:type="dxa"/>
          </w:tcPr>
          <w:p w:rsidR="00B948E5" w:rsidRDefault="00B948E5" w:rsidP="002409DE">
            <w:pPr>
              <w:pStyle w:val="BodyTextIndent3"/>
              <w:ind w:left="0" w:firstLine="0"/>
              <w:rPr>
                <w:b w:val="0"/>
              </w:rPr>
            </w:pPr>
            <w:r>
              <w:rPr>
                <w:b w:val="0"/>
              </w:rPr>
              <w:t>7, 8</w:t>
            </w:r>
          </w:p>
        </w:tc>
        <w:tc>
          <w:tcPr>
            <w:tcW w:w="2908" w:type="dxa"/>
          </w:tcPr>
          <w:p w:rsidR="00B948E5" w:rsidRDefault="00B948E5" w:rsidP="00045342">
            <w:pPr>
              <w:pStyle w:val="BodyTextIndent3"/>
              <w:ind w:left="0" w:firstLine="0"/>
              <w:rPr>
                <w:b w:val="0"/>
              </w:rPr>
            </w:pPr>
            <w:r>
              <w:rPr>
                <w:b w:val="0"/>
              </w:rPr>
              <w:t>Clock+, Clock-</w:t>
            </w:r>
          </w:p>
        </w:tc>
        <w:tc>
          <w:tcPr>
            <w:tcW w:w="2975" w:type="dxa"/>
          </w:tcPr>
          <w:p w:rsidR="00B948E5" w:rsidRDefault="00B948E5" w:rsidP="00045342">
            <w:pPr>
              <w:pStyle w:val="BodyTextIndent3"/>
              <w:ind w:left="0" w:firstLine="0"/>
              <w:rPr>
                <w:b w:val="0"/>
              </w:rPr>
            </w:pPr>
            <w:r>
              <w:rPr>
                <w:b w:val="0"/>
              </w:rPr>
              <w:t>ECL, 100 Ohm</w:t>
            </w:r>
          </w:p>
        </w:tc>
      </w:tr>
      <w:tr w:rsidR="00B948E5" w:rsidRPr="00B57E10" w:rsidTr="00B948E5">
        <w:tc>
          <w:tcPr>
            <w:tcW w:w="2775" w:type="dxa"/>
          </w:tcPr>
          <w:p w:rsidR="00B948E5" w:rsidRDefault="00B948E5" w:rsidP="002409DE">
            <w:pPr>
              <w:pStyle w:val="BodyTextIndent3"/>
              <w:ind w:left="0" w:firstLine="0"/>
              <w:rPr>
                <w:b w:val="0"/>
              </w:rPr>
            </w:pPr>
            <w:r>
              <w:rPr>
                <w:b w:val="0"/>
              </w:rPr>
              <w:t>9, 10</w:t>
            </w:r>
          </w:p>
        </w:tc>
        <w:tc>
          <w:tcPr>
            <w:tcW w:w="2908" w:type="dxa"/>
          </w:tcPr>
          <w:p w:rsidR="00B948E5" w:rsidRDefault="00142457" w:rsidP="00045342">
            <w:pPr>
              <w:pStyle w:val="BodyTextIndent3"/>
              <w:ind w:left="0" w:firstLine="0"/>
              <w:rPr>
                <w:b w:val="0"/>
              </w:rPr>
            </w:pPr>
            <w:r>
              <w:rPr>
                <w:b w:val="0"/>
              </w:rPr>
              <w:t>Not Used</w:t>
            </w:r>
          </w:p>
        </w:tc>
        <w:tc>
          <w:tcPr>
            <w:tcW w:w="2975" w:type="dxa"/>
          </w:tcPr>
          <w:p w:rsidR="00B948E5" w:rsidRDefault="00B948E5" w:rsidP="00045342">
            <w:pPr>
              <w:pStyle w:val="BodyTextIndent3"/>
              <w:ind w:left="0" w:firstLine="0"/>
              <w:rPr>
                <w:b w:val="0"/>
              </w:rPr>
            </w:pPr>
            <w:r>
              <w:rPr>
                <w:b w:val="0"/>
              </w:rPr>
              <w:t>100 ohm</w:t>
            </w:r>
          </w:p>
        </w:tc>
      </w:tr>
      <w:tr w:rsidR="00142457" w:rsidRPr="00B57E10" w:rsidTr="00B948E5">
        <w:tc>
          <w:tcPr>
            <w:tcW w:w="2775" w:type="dxa"/>
          </w:tcPr>
          <w:p w:rsidR="00142457" w:rsidRDefault="00142457" w:rsidP="002409DE">
            <w:pPr>
              <w:pStyle w:val="BodyTextIndent3"/>
              <w:ind w:left="0" w:firstLine="0"/>
              <w:rPr>
                <w:b w:val="0"/>
              </w:rPr>
            </w:pPr>
            <w:r>
              <w:rPr>
                <w:b w:val="0"/>
              </w:rPr>
              <w:t>11,12</w:t>
            </w:r>
          </w:p>
        </w:tc>
        <w:tc>
          <w:tcPr>
            <w:tcW w:w="2908" w:type="dxa"/>
          </w:tcPr>
          <w:p w:rsidR="00142457" w:rsidRDefault="00142457" w:rsidP="00045342">
            <w:pPr>
              <w:pStyle w:val="BodyTextIndent3"/>
              <w:ind w:left="0" w:firstLine="0"/>
              <w:rPr>
                <w:b w:val="0"/>
              </w:rPr>
            </w:pPr>
            <w:r>
              <w:rPr>
                <w:b w:val="0"/>
              </w:rPr>
              <w:t>Not used</w:t>
            </w:r>
          </w:p>
        </w:tc>
        <w:tc>
          <w:tcPr>
            <w:tcW w:w="2975" w:type="dxa"/>
          </w:tcPr>
          <w:p w:rsidR="00142457" w:rsidRDefault="00142457" w:rsidP="00045342">
            <w:pPr>
              <w:pStyle w:val="BodyTextIndent3"/>
              <w:ind w:left="0" w:firstLine="0"/>
              <w:rPr>
                <w:b w:val="0"/>
              </w:rPr>
            </w:pPr>
            <w:r>
              <w:rPr>
                <w:b w:val="0"/>
              </w:rPr>
              <w:t>100 ohm</w:t>
            </w:r>
          </w:p>
        </w:tc>
      </w:tr>
      <w:tr w:rsidR="00B948E5" w:rsidRPr="00B57E10" w:rsidTr="00B948E5">
        <w:tc>
          <w:tcPr>
            <w:tcW w:w="2775" w:type="dxa"/>
          </w:tcPr>
          <w:p w:rsidR="00B948E5" w:rsidRDefault="00B948E5" w:rsidP="002409DE">
            <w:pPr>
              <w:pStyle w:val="BodyTextIndent3"/>
              <w:ind w:left="0" w:firstLine="0"/>
              <w:rPr>
                <w:b w:val="0"/>
              </w:rPr>
            </w:pPr>
            <w:r>
              <w:rPr>
                <w:b w:val="0"/>
              </w:rPr>
              <w:t>13, 14</w:t>
            </w:r>
          </w:p>
        </w:tc>
        <w:tc>
          <w:tcPr>
            <w:tcW w:w="2908" w:type="dxa"/>
          </w:tcPr>
          <w:p w:rsidR="00B948E5" w:rsidRDefault="00B948E5" w:rsidP="00045342">
            <w:pPr>
              <w:pStyle w:val="BodyTextIndent3"/>
              <w:ind w:left="0" w:firstLine="0"/>
              <w:rPr>
                <w:b w:val="0"/>
              </w:rPr>
            </w:pPr>
            <w:r>
              <w:rPr>
                <w:b w:val="0"/>
              </w:rPr>
              <w:t>Status+, Status-</w:t>
            </w:r>
          </w:p>
        </w:tc>
        <w:tc>
          <w:tcPr>
            <w:tcW w:w="2975" w:type="dxa"/>
          </w:tcPr>
          <w:p w:rsidR="00B948E5" w:rsidRDefault="00B948E5" w:rsidP="00045342">
            <w:pPr>
              <w:pStyle w:val="BodyTextIndent3"/>
              <w:ind w:left="0" w:firstLine="0"/>
              <w:rPr>
                <w:b w:val="0"/>
              </w:rPr>
            </w:pPr>
            <w:r>
              <w:rPr>
                <w:b w:val="0"/>
              </w:rPr>
              <w:t>ECL, 100 ohm</w:t>
            </w:r>
          </w:p>
        </w:tc>
      </w:tr>
      <w:tr w:rsidR="00B948E5" w:rsidRPr="00B57E10" w:rsidTr="00B948E5">
        <w:tc>
          <w:tcPr>
            <w:tcW w:w="2775" w:type="dxa"/>
          </w:tcPr>
          <w:p w:rsidR="00B948E5" w:rsidRDefault="00B948E5" w:rsidP="002409DE">
            <w:pPr>
              <w:pStyle w:val="BodyTextIndent3"/>
              <w:ind w:left="0" w:firstLine="0"/>
              <w:rPr>
                <w:b w:val="0"/>
              </w:rPr>
            </w:pPr>
            <w:r>
              <w:rPr>
                <w:b w:val="0"/>
              </w:rPr>
              <w:t>15</w:t>
            </w:r>
            <w:r w:rsidR="00142457">
              <w:rPr>
                <w:b w:val="0"/>
              </w:rPr>
              <w:t>,16</w:t>
            </w:r>
          </w:p>
        </w:tc>
        <w:tc>
          <w:tcPr>
            <w:tcW w:w="2908" w:type="dxa"/>
          </w:tcPr>
          <w:p w:rsidR="00B948E5" w:rsidRDefault="00142457" w:rsidP="00045342">
            <w:pPr>
              <w:pStyle w:val="BodyTextIndent3"/>
              <w:ind w:left="0" w:firstLine="0"/>
              <w:rPr>
                <w:b w:val="0"/>
              </w:rPr>
            </w:pPr>
            <w:r>
              <w:rPr>
                <w:b w:val="0"/>
              </w:rPr>
              <w:t>Not used</w:t>
            </w:r>
          </w:p>
        </w:tc>
        <w:tc>
          <w:tcPr>
            <w:tcW w:w="2975" w:type="dxa"/>
          </w:tcPr>
          <w:p w:rsidR="00B948E5" w:rsidRDefault="00142457" w:rsidP="00142457">
            <w:pPr>
              <w:pStyle w:val="BodyTextIndent3"/>
              <w:ind w:left="0" w:firstLine="0"/>
              <w:rPr>
                <w:b w:val="0"/>
              </w:rPr>
            </w:pPr>
            <w:r>
              <w:rPr>
                <w:b w:val="0"/>
              </w:rPr>
              <w:t>100 ohm</w:t>
            </w:r>
          </w:p>
        </w:tc>
      </w:tr>
    </w:tbl>
    <w:p w:rsidR="00D67B21" w:rsidRDefault="00D67B21" w:rsidP="00D67B21">
      <w:pPr>
        <w:pStyle w:val="BodyTextIndent3"/>
        <w:ind w:left="0" w:firstLine="0"/>
        <w:rPr>
          <w:sz w:val="28"/>
          <w:szCs w:val="28"/>
        </w:rPr>
      </w:pPr>
    </w:p>
    <w:p w:rsidR="00D67B21" w:rsidRPr="00BE1FFC" w:rsidRDefault="00D67B21" w:rsidP="00D67B21">
      <w:pPr>
        <w:pStyle w:val="BodyTextIndent3"/>
        <w:ind w:left="0" w:firstLine="0"/>
        <w:rPr>
          <w:sz w:val="28"/>
          <w:szCs w:val="28"/>
        </w:rPr>
      </w:pPr>
      <w:r>
        <w:rPr>
          <w:sz w:val="28"/>
          <w:szCs w:val="28"/>
        </w:rPr>
        <w:t>6.3</w:t>
      </w:r>
      <w:r w:rsidRPr="00BE1FFC">
        <w:rPr>
          <w:sz w:val="28"/>
          <w:szCs w:val="28"/>
        </w:rPr>
        <w:t xml:space="preserve"> </w:t>
      </w:r>
      <w:r>
        <w:rPr>
          <w:sz w:val="28"/>
          <w:szCs w:val="28"/>
        </w:rPr>
        <w:t xml:space="preserve">Front panel 10-pin connector </w:t>
      </w:r>
      <w:r w:rsidRPr="00BE1FFC">
        <w:rPr>
          <w:sz w:val="28"/>
          <w:szCs w:val="28"/>
        </w:rPr>
        <w:t>pin table</w:t>
      </w:r>
    </w:p>
    <w:p w:rsidR="00D67B21" w:rsidRPr="00B57E10" w:rsidRDefault="00D67B21" w:rsidP="00D67B21">
      <w:pPr>
        <w:pStyle w:val="BodyTextIndent3"/>
        <w:ind w:left="0" w:firstLine="0"/>
        <w:rPr>
          <w:b w:val="0"/>
          <w:szCs w:val="24"/>
        </w:rPr>
      </w:pPr>
      <w:r>
        <w:rPr>
          <w:b w:val="0"/>
          <w:szCs w:val="24"/>
        </w:rPr>
        <w:t>The definition is compatible with the TI 10-pin connector</w:t>
      </w:r>
      <w:r w:rsidRPr="00B57E10">
        <w:rPr>
          <w:b w:val="0"/>
          <w:szCs w:val="24"/>
        </w:rPr>
        <w:t>.</w:t>
      </w:r>
    </w:p>
    <w:tbl>
      <w:tblPr>
        <w:tblStyle w:val="TableGrid"/>
        <w:tblW w:w="0" w:type="auto"/>
        <w:tblInd w:w="360" w:type="dxa"/>
        <w:tblLook w:val="04A0" w:firstRow="1" w:lastRow="0" w:firstColumn="1" w:lastColumn="0" w:noHBand="0" w:noVBand="1"/>
      </w:tblPr>
      <w:tblGrid>
        <w:gridCol w:w="2775"/>
        <w:gridCol w:w="2908"/>
        <w:gridCol w:w="2975"/>
      </w:tblGrid>
      <w:tr w:rsidR="00D67B21" w:rsidRPr="00B57E10" w:rsidTr="00185AD8">
        <w:tc>
          <w:tcPr>
            <w:tcW w:w="2775" w:type="dxa"/>
          </w:tcPr>
          <w:p w:rsidR="00D67B21" w:rsidRPr="00B57E10" w:rsidRDefault="00D67B21" w:rsidP="00185AD8">
            <w:pPr>
              <w:pStyle w:val="BodyTextIndent3"/>
              <w:ind w:left="0" w:firstLine="0"/>
              <w:rPr>
                <w:b w:val="0"/>
              </w:rPr>
            </w:pPr>
            <w:r w:rsidRPr="00B57E10">
              <w:rPr>
                <w:b w:val="0"/>
              </w:rPr>
              <w:t>Pin name</w:t>
            </w:r>
          </w:p>
        </w:tc>
        <w:tc>
          <w:tcPr>
            <w:tcW w:w="2908" w:type="dxa"/>
          </w:tcPr>
          <w:p w:rsidR="00D67B21" w:rsidRPr="00B57E10" w:rsidRDefault="00D67B21" w:rsidP="00185AD8">
            <w:pPr>
              <w:pStyle w:val="BodyTextIndent3"/>
              <w:ind w:left="0" w:firstLine="0"/>
              <w:rPr>
                <w:b w:val="0"/>
              </w:rPr>
            </w:pPr>
            <w:r w:rsidRPr="00B57E10">
              <w:rPr>
                <w:b w:val="0"/>
              </w:rPr>
              <w:t>Signal Name</w:t>
            </w:r>
          </w:p>
        </w:tc>
        <w:tc>
          <w:tcPr>
            <w:tcW w:w="2975" w:type="dxa"/>
          </w:tcPr>
          <w:p w:rsidR="00D67B21" w:rsidRPr="00B57E10" w:rsidRDefault="00D67B21" w:rsidP="00185AD8">
            <w:pPr>
              <w:pStyle w:val="BodyTextIndent3"/>
              <w:ind w:left="0" w:firstLine="0"/>
              <w:rPr>
                <w:b w:val="0"/>
              </w:rPr>
            </w:pPr>
            <w:r w:rsidRPr="00B57E10">
              <w:rPr>
                <w:b w:val="0"/>
              </w:rPr>
              <w:t>Signal Level</w:t>
            </w:r>
          </w:p>
        </w:tc>
      </w:tr>
      <w:tr w:rsidR="00D67B21" w:rsidRPr="00B57E10" w:rsidTr="00185AD8">
        <w:tc>
          <w:tcPr>
            <w:tcW w:w="2775" w:type="dxa"/>
          </w:tcPr>
          <w:p w:rsidR="00D67B21" w:rsidRPr="00B57E10" w:rsidRDefault="00D67B21" w:rsidP="00185AD8">
            <w:pPr>
              <w:pStyle w:val="BodyTextIndent3"/>
              <w:ind w:left="0" w:firstLine="0"/>
              <w:rPr>
                <w:b w:val="0"/>
              </w:rPr>
            </w:pPr>
            <w:r>
              <w:rPr>
                <w:b w:val="0"/>
              </w:rPr>
              <w:t>1, 2</w:t>
            </w:r>
          </w:p>
        </w:tc>
        <w:tc>
          <w:tcPr>
            <w:tcW w:w="2908" w:type="dxa"/>
          </w:tcPr>
          <w:p w:rsidR="00D67B21" w:rsidRPr="00B57E10" w:rsidRDefault="00D67B21" w:rsidP="00185AD8">
            <w:pPr>
              <w:pStyle w:val="BodyTextIndent3"/>
              <w:ind w:left="0" w:firstLine="0"/>
              <w:rPr>
                <w:b w:val="0"/>
              </w:rPr>
            </w:pPr>
            <w:r>
              <w:rPr>
                <w:b w:val="0"/>
              </w:rPr>
              <w:t>BUSY+, BUSY-</w:t>
            </w:r>
          </w:p>
        </w:tc>
        <w:tc>
          <w:tcPr>
            <w:tcW w:w="2975" w:type="dxa"/>
          </w:tcPr>
          <w:p w:rsidR="00D67B21" w:rsidRPr="00B57E10" w:rsidRDefault="00D67B21" w:rsidP="00185AD8">
            <w:pPr>
              <w:pStyle w:val="BodyTextIndent3"/>
              <w:ind w:left="0" w:firstLine="0"/>
              <w:rPr>
                <w:b w:val="0"/>
              </w:rPr>
            </w:pPr>
            <w:r>
              <w:rPr>
                <w:b w:val="0"/>
              </w:rPr>
              <w:t>ECL, 100 Ohm</w:t>
            </w:r>
          </w:p>
        </w:tc>
      </w:tr>
      <w:tr w:rsidR="00D67B21" w:rsidRPr="00B57E10" w:rsidTr="00185AD8">
        <w:tc>
          <w:tcPr>
            <w:tcW w:w="2775" w:type="dxa"/>
          </w:tcPr>
          <w:p w:rsidR="00D67B21" w:rsidRDefault="00D67B21" w:rsidP="00185AD8">
            <w:pPr>
              <w:pStyle w:val="BodyTextIndent3"/>
              <w:ind w:left="0" w:firstLine="0"/>
              <w:rPr>
                <w:b w:val="0"/>
              </w:rPr>
            </w:pPr>
            <w:r>
              <w:rPr>
                <w:b w:val="0"/>
              </w:rPr>
              <w:t>3, 4</w:t>
            </w:r>
          </w:p>
        </w:tc>
        <w:tc>
          <w:tcPr>
            <w:tcW w:w="2908" w:type="dxa"/>
          </w:tcPr>
          <w:p w:rsidR="00D67B21" w:rsidRDefault="00D67B21" w:rsidP="00185AD8">
            <w:pPr>
              <w:pStyle w:val="BodyTextIndent3"/>
              <w:ind w:left="0" w:firstLine="0"/>
              <w:rPr>
                <w:b w:val="0"/>
              </w:rPr>
            </w:pPr>
            <w:r>
              <w:rPr>
                <w:b w:val="0"/>
              </w:rPr>
              <w:t>Trigger+, Trigger-</w:t>
            </w:r>
          </w:p>
        </w:tc>
        <w:tc>
          <w:tcPr>
            <w:tcW w:w="2975" w:type="dxa"/>
          </w:tcPr>
          <w:p w:rsidR="00D67B21" w:rsidRDefault="00D67B21" w:rsidP="00185AD8">
            <w:pPr>
              <w:pStyle w:val="BodyTextIndent3"/>
              <w:ind w:left="0" w:firstLine="0"/>
              <w:rPr>
                <w:b w:val="0"/>
              </w:rPr>
            </w:pPr>
            <w:r>
              <w:rPr>
                <w:b w:val="0"/>
              </w:rPr>
              <w:t>ECL, 100 ohm</w:t>
            </w:r>
          </w:p>
        </w:tc>
      </w:tr>
      <w:tr w:rsidR="00D67B21" w:rsidRPr="00B57E10" w:rsidTr="00185AD8">
        <w:tc>
          <w:tcPr>
            <w:tcW w:w="2775" w:type="dxa"/>
          </w:tcPr>
          <w:p w:rsidR="00D67B21" w:rsidRDefault="00D67B21" w:rsidP="00185AD8">
            <w:pPr>
              <w:pStyle w:val="BodyTextIndent3"/>
              <w:ind w:left="0" w:firstLine="0"/>
              <w:rPr>
                <w:b w:val="0"/>
              </w:rPr>
            </w:pPr>
            <w:r>
              <w:rPr>
                <w:b w:val="0"/>
              </w:rPr>
              <w:t>5, 6</w:t>
            </w:r>
          </w:p>
        </w:tc>
        <w:tc>
          <w:tcPr>
            <w:tcW w:w="2908" w:type="dxa"/>
          </w:tcPr>
          <w:p w:rsidR="00D67B21" w:rsidRDefault="00D67B21" w:rsidP="00185AD8">
            <w:pPr>
              <w:pStyle w:val="BodyTextIndent3"/>
              <w:ind w:left="0" w:firstLine="0"/>
              <w:rPr>
                <w:b w:val="0"/>
              </w:rPr>
            </w:pPr>
            <w:r>
              <w:rPr>
                <w:b w:val="0"/>
              </w:rPr>
              <w:t>Reset+, Reset-</w:t>
            </w:r>
          </w:p>
        </w:tc>
        <w:tc>
          <w:tcPr>
            <w:tcW w:w="2975" w:type="dxa"/>
          </w:tcPr>
          <w:p w:rsidR="00D67B21" w:rsidRDefault="00D67B21" w:rsidP="00185AD8">
            <w:pPr>
              <w:pStyle w:val="BodyTextIndent3"/>
              <w:ind w:left="0" w:firstLine="0"/>
              <w:rPr>
                <w:b w:val="0"/>
              </w:rPr>
            </w:pPr>
            <w:r>
              <w:rPr>
                <w:b w:val="0"/>
              </w:rPr>
              <w:t>ECL, 100 ohm</w:t>
            </w:r>
          </w:p>
        </w:tc>
      </w:tr>
      <w:tr w:rsidR="00D67B21" w:rsidRPr="00B57E10" w:rsidTr="00185AD8">
        <w:tc>
          <w:tcPr>
            <w:tcW w:w="2775" w:type="dxa"/>
          </w:tcPr>
          <w:p w:rsidR="00D67B21" w:rsidRDefault="00D67B21" w:rsidP="00185AD8">
            <w:pPr>
              <w:pStyle w:val="BodyTextIndent3"/>
              <w:ind w:left="0" w:firstLine="0"/>
              <w:rPr>
                <w:b w:val="0"/>
              </w:rPr>
            </w:pPr>
            <w:r>
              <w:rPr>
                <w:b w:val="0"/>
              </w:rPr>
              <w:t>7, 8</w:t>
            </w:r>
          </w:p>
        </w:tc>
        <w:tc>
          <w:tcPr>
            <w:tcW w:w="2908" w:type="dxa"/>
          </w:tcPr>
          <w:p w:rsidR="00D67B21" w:rsidRDefault="00D67B21" w:rsidP="00185AD8">
            <w:pPr>
              <w:pStyle w:val="BodyTextIndent3"/>
              <w:ind w:left="0" w:firstLine="0"/>
              <w:rPr>
                <w:b w:val="0"/>
              </w:rPr>
            </w:pPr>
            <w:r>
              <w:rPr>
                <w:b w:val="0"/>
              </w:rPr>
              <w:t>Not Used</w:t>
            </w:r>
          </w:p>
        </w:tc>
        <w:tc>
          <w:tcPr>
            <w:tcW w:w="2975" w:type="dxa"/>
          </w:tcPr>
          <w:p w:rsidR="00D67B21" w:rsidRDefault="00D67B21" w:rsidP="00185AD8">
            <w:pPr>
              <w:pStyle w:val="BodyTextIndent3"/>
              <w:ind w:left="0" w:firstLine="0"/>
              <w:rPr>
                <w:b w:val="0"/>
              </w:rPr>
            </w:pPr>
          </w:p>
        </w:tc>
      </w:tr>
      <w:tr w:rsidR="00D67B21" w:rsidRPr="00B57E10" w:rsidTr="00185AD8">
        <w:tc>
          <w:tcPr>
            <w:tcW w:w="2775" w:type="dxa"/>
          </w:tcPr>
          <w:p w:rsidR="00D67B21" w:rsidRDefault="00D67B21" w:rsidP="00185AD8">
            <w:pPr>
              <w:pStyle w:val="BodyTextIndent3"/>
              <w:ind w:left="0" w:firstLine="0"/>
              <w:rPr>
                <w:b w:val="0"/>
              </w:rPr>
            </w:pPr>
            <w:r>
              <w:rPr>
                <w:b w:val="0"/>
              </w:rPr>
              <w:t>9, 10</w:t>
            </w:r>
          </w:p>
        </w:tc>
        <w:tc>
          <w:tcPr>
            <w:tcW w:w="2908" w:type="dxa"/>
          </w:tcPr>
          <w:p w:rsidR="00D67B21" w:rsidRDefault="00D67B21" w:rsidP="00185AD8">
            <w:pPr>
              <w:pStyle w:val="BodyTextIndent3"/>
              <w:ind w:left="0" w:firstLine="0"/>
              <w:rPr>
                <w:b w:val="0"/>
              </w:rPr>
            </w:pPr>
            <w:r>
              <w:rPr>
                <w:b w:val="0"/>
              </w:rPr>
              <w:t>Clock+, Clock-</w:t>
            </w:r>
          </w:p>
        </w:tc>
        <w:tc>
          <w:tcPr>
            <w:tcW w:w="2975" w:type="dxa"/>
          </w:tcPr>
          <w:p w:rsidR="00D67B21" w:rsidRDefault="00D67B21" w:rsidP="00185AD8">
            <w:pPr>
              <w:pStyle w:val="BodyTextIndent3"/>
              <w:ind w:left="0" w:firstLine="0"/>
              <w:rPr>
                <w:b w:val="0"/>
              </w:rPr>
            </w:pPr>
            <w:r>
              <w:rPr>
                <w:b w:val="0"/>
              </w:rPr>
              <w:t>ECL, 100 ohm</w:t>
            </w:r>
          </w:p>
        </w:tc>
      </w:tr>
    </w:tbl>
    <w:p w:rsidR="002409DE" w:rsidRDefault="002409DE" w:rsidP="002409DE">
      <w:pPr>
        <w:pStyle w:val="BodyTextIndent3"/>
        <w:ind w:firstLine="0"/>
      </w:pPr>
    </w:p>
    <w:p w:rsidR="008924D0" w:rsidRPr="00BE1FFC" w:rsidRDefault="008924D0" w:rsidP="008924D0">
      <w:pPr>
        <w:pStyle w:val="BodyTextIndent3"/>
        <w:ind w:left="0" w:firstLine="0"/>
        <w:rPr>
          <w:sz w:val="28"/>
          <w:szCs w:val="28"/>
        </w:rPr>
      </w:pPr>
      <w:r>
        <w:rPr>
          <w:sz w:val="28"/>
          <w:szCs w:val="28"/>
        </w:rPr>
        <w:t>6.4</w:t>
      </w:r>
      <w:r w:rsidRPr="00BE1FFC">
        <w:rPr>
          <w:sz w:val="28"/>
          <w:szCs w:val="28"/>
        </w:rPr>
        <w:t xml:space="preserve"> </w:t>
      </w:r>
      <w:r>
        <w:rPr>
          <w:sz w:val="28"/>
          <w:szCs w:val="28"/>
        </w:rPr>
        <w:t>Front Panel LED indicator</w:t>
      </w:r>
    </w:p>
    <w:p w:rsidR="008924D0" w:rsidRPr="00B57E10" w:rsidRDefault="008924D0" w:rsidP="008924D0">
      <w:pPr>
        <w:pStyle w:val="BodyTextIndent3"/>
        <w:ind w:left="0" w:firstLine="0"/>
        <w:rPr>
          <w:b w:val="0"/>
          <w:szCs w:val="24"/>
        </w:rPr>
      </w:pPr>
      <w:r>
        <w:rPr>
          <w:b w:val="0"/>
          <w:szCs w:val="24"/>
        </w:rPr>
        <w:t>#1 (left most): +5V from VME (normally ON)</w:t>
      </w:r>
    </w:p>
    <w:p w:rsidR="008924D0" w:rsidRPr="00B57E10" w:rsidRDefault="008924D0" w:rsidP="008924D0">
      <w:pPr>
        <w:pStyle w:val="BodyTextIndent3"/>
        <w:ind w:left="0" w:firstLine="0"/>
        <w:rPr>
          <w:b w:val="0"/>
          <w:szCs w:val="24"/>
        </w:rPr>
      </w:pPr>
      <w:r>
        <w:rPr>
          <w:b w:val="0"/>
          <w:szCs w:val="24"/>
        </w:rPr>
        <w:t>#2 (mid-left): +3V on board (normally ON)</w:t>
      </w:r>
    </w:p>
    <w:p w:rsidR="008924D0" w:rsidRPr="00B57E10" w:rsidRDefault="008924D0" w:rsidP="008924D0">
      <w:pPr>
        <w:pStyle w:val="BodyTextIndent3"/>
        <w:ind w:left="0" w:firstLine="0"/>
        <w:rPr>
          <w:b w:val="0"/>
          <w:szCs w:val="24"/>
        </w:rPr>
      </w:pPr>
      <w:r>
        <w:rPr>
          <w:b w:val="0"/>
          <w:szCs w:val="24"/>
        </w:rPr>
        <w:t>#3 (mid-right): -3V on board (normally ON)</w:t>
      </w:r>
    </w:p>
    <w:p w:rsidR="008924D0" w:rsidRPr="00B57E10" w:rsidRDefault="008924D0" w:rsidP="008924D0">
      <w:pPr>
        <w:pStyle w:val="BodyTextIndent3"/>
        <w:ind w:left="0" w:firstLine="0"/>
        <w:rPr>
          <w:b w:val="0"/>
          <w:szCs w:val="24"/>
        </w:rPr>
      </w:pPr>
      <w:r>
        <w:rPr>
          <w:b w:val="0"/>
          <w:szCs w:val="24"/>
        </w:rPr>
        <w:t>#4 (right most): BUSY (normally OFF)</w:t>
      </w:r>
    </w:p>
    <w:p w:rsidR="00D67B21" w:rsidRPr="00B57E10" w:rsidRDefault="00D67B21" w:rsidP="002409DE">
      <w:pPr>
        <w:pStyle w:val="BodyTextIndent3"/>
        <w:ind w:firstLine="0"/>
      </w:pPr>
    </w:p>
    <w:p w:rsidR="00D212AE" w:rsidRPr="005602B8" w:rsidRDefault="00B948E5" w:rsidP="005602B8">
      <w:pPr>
        <w:pStyle w:val="BodyTextIndent3"/>
        <w:ind w:left="0" w:firstLine="0"/>
        <w:rPr>
          <w:sz w:val="32"/>
          <w:szCs w:val="32"/>
        </w:rPr>
      </w:pPr>
      <w:r>
        <w:rPr>
          <w:sz w:val="32"/>
          <w:szCs w:val="32"/>
        </w:rPr>
        <w:t>7</w:t>
      </w:r>
      <w:r w:rsidR="00A11EC3" w:rsidRPr="005602B8">
        <w:rPr>
          <w:sz w:val="32"/>
          <w:szCs w:val="32"/>
        </w:rPr>
        <w:t>. Citations:</w:t>
      </w:r>
    </w:p>
    <w:sdt>
      <w:sdtPr>
        <w:rPr>
          <w:b w:val="0"/>
        </w:rPr>
        <w:id w:val="679834381"/>
        <w:docPartObj>
          <w:docPartGallery w:val="Bibliographies"/>
          <w:docPartUnique/>
        </w:docPartObj>
      </w:sdtPr>
      <w:sdtEndPr/>
      <w:sdtContent>
        <w:p w:rsidR="00930A70" w:rsidRDefault="00930A70">
          <w:pPr>
            <w:pStyle w:val="Heading1"/>
          </w:pPr>
          <w:r>
            <w:t>Works Cited</w:t>
          </w:r>
        </w:p>
        <w:p w:rsidR="00930A70" w:rsidRDefault="002D0DF1" w:rsidP="00930A70">
          <w:pPr>
            <w:pStyle w:val="Bibliography"/>
            <w:rPr>
              <w:noProof/>
            </w:rPr>
          </w:pPr>
          <w:r>
            <w:fldChar w:fldCharType="begin"/>
          </w:r>
          <w:r w:rsidR="00930A70">
            <w:instrText xml:space="preserve"> BIBLIOGRAPHY </w:instrText>
          </w:r>
          <w:r>
            <w:fldChar w:fldCharType="separate"/>
          </w:r>
          <w:r w:rsidR="00930A70">
            <w:rPr>
              <w:noProof/>
            </w:rPr>
            <w:t xml:space="preserve">Collaboration, C. (2009). CLAS12 experiment. </w:t>
          </w:r>
          <w:r w:rsidR="00930A70">
            <w:rPr>
              <w:i/>
              <w:iCs/>
              <w:noProof/>
            </w:rPr>
            <w:t>Journal</w:t>
          </w:r>
          <w:r w:rsidR="00930A70">
            <w:rPr>
              <w:noProof/>
            </w:rPr>
            <w:t xml:space="preserve"> , 1-25.</w:t>
          </w:r>
        </w:p>
        <w:p w:rsidR="00930A70" w:rsidRDefault="00930A70" w:rsidP="00930A70">
          <w:pPr>
            <w:pStyle w:val="Bibliography"/>
            <w:rPr>
              <w:noProof/>
            </w:rPr>
          </w:pPr>
          <w:r>
            <w:rPr>
              <w:noProof/>
            </w:rPr>
            <w:t xml:space="preserve">GU. (2010). </w:t>
          </w:r>
          <w:r>
            <w:rPr>
              <w:i/>
              <w:iCs/>
              <w:noProof/>
            </w:rPr>
            <w:t>FANIO.</w:t>
          </w:r>
          <w:r>
            <w:rPr>
              <w:noProof/>
            </w:rPr>
            <w:t xml:space="preserve"> Retrieved from http://www.jlab.org/~gujh</w:t>
          </w:r>
        </w:p>
        <w:p w:rsidR="00930A70" w:rsidRDefault="00930A70" w:rsidP="00930A70">
          <w:pPr>
            <w:pStyle w:val="Bibliography"/>
            <w:rPr>
              <w:noProof/>
            </w:rPr>
          </w:pPr>
          <w:r>
            <w:rPr>
              <w:noProof/>
            </w:rPr>
            <w:t xml:space="preserve">GU. (2009). </w:t>
          </w:r>
          <w:r>
            <w:rPr>
              <w:i/>
              <w:iCs/>
              <w:noProof/>
            </w:rPr>
            <w:t>TID design.</w:t>
          </w:r>
          <w:r>
            <w:rPr>
              <w:noProof/>
            </w:rPr>
            <w:t xml:space="preserve"> </w:t>
          </w:r>
        </w:p>
        <w:p w:rsidR="00930A70" w:rsidRDefault="002D0DF1" w:rsidP="00930A70">
          <w:r>
            <w:fldChar w:fldCharType="end"/>
          </w:r>
        </w:p>
      </w:sdtContent>
    </w:sdt>
    <w:p w:rsidR="00CD59E1" w:rsidRDefault="00CD59E1">
      <w:r>
        <w:br w:type="page"/>
      </w:r>
    </w:p>
    <w:p w:rsidR="007F569E" w:rsidRDefault="008556D3" w:rsidP="00ED4555">
      <w:pPr>
        <w:pStyle w:val="Heading5"/>
      </w:pPr>
      <w:r>
        <w:lastRenderedPageBreak/>
        <w:t>Appendix A: design schematics</w:t>
      </w:r>
    </w:p>
    <w:p w:rsidR="001872ED" w:rsidRDefault="001872ED"/>
    <w:p w:rsidR="006B061B" w:rsidRDefault="006B061B">
      <w:r>
        <w:rPr>
          <w:noProof/>
        </w:rPr>
        <w:drawing>
          <wp:inline distT="0" distB="0" distL="0" distR="0">
            <wp:extent cx="6376880" cy="7765576"/>
            <wp:effectExtent l="19050" t="0" r="4870" b="0"/>
            <wp:docPr id="1" name="Picture 0" descr="Fani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ioP1.tif"/>
                    <pic:cNvPicPr/>
                  </pic:nvPicPr>
                  <pic:blipFill>
                    <a:blip r:embed="rId13" cstate="print">
                      <a:lum bright="-20000" contrast="30000"/>
                    </a:blip>
                    <a:stretch>
                      <a:fillRect/>
                    </a:stretch>
                  </pic:blipFill>
                  <pic:spPr>
                    <a:xfrm>
                      <a:off x="0" y="0"/>
                      <a:ext cx="6397874" cy="7791141"/>
                    </a:xfrm>
                    <a:prstGeom prst="rect">
                      <a:avLst/>
                    </a:prstGeom>
                  </pic:spPr>
                </pic:pic>
              </a:graphicData>
            </a:graphic>
          </wp:inline>
        </w:drawing>
      </w:r>
    </w:p>
    <w:p w:rsidR="006B061B" w:rsidRDefault="006B061B">
      <w:r>
        <w:rPr>
          <w:noProof/>
        </w:rPr>
        <w:lastRenderedPageBreak/>
        <w:drawing>
          <wp:inline distT="0" distB="0" distL="0" distR="0">
            <wp:extent cx="4968875" cy="8229600"/>
            <wp:effectExtent l="19050" t="0" r="3175" b="0"/>
            <wp:docPr id="4" name="Picture 3" descr="FANIOP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IOP2.tif"/>
                    <pic:cNvPicPr/>
                  </pic:nvPicPr>
                  <pic:blipFill>
                    <a:blip r:embed="rId14" cstate="print">
                      <a:lum bright="-20000" contrast="30000"/>
                    </a:blip>
                    <a:stretch>
                      <a:fillRect/>
                    </a:stretch>
                  </pic:blipFill>
                  <pic:spPr>
                    <a:xfrm>
                      <a:off x="0" y="0"/>
                      <a:ext cx="4968875" cy="8229600"/>
                    </a:xfrm>
                    <a:prstGeom prst="rect">
                      <a:avLst/>
                    </a:prstGeom>
                  </pic:spPr>
                </pic:pic>
              </a:graphicData>
            </a:graphic>
          </wp:inline>
        </w:drawing>
      </w:r>
    </w:p>
    <w:p w:rsidR="006B061B" w:rsidRDefault="006B061B">
      <w:r>
        <w:rPr>
          <w:noProof/>
        </w:rPr>
        <w:lastRenderedPageBreak/>
        <w:drawing>
          <wp:inline distT="0" distB="0" distL="0" distR="0">
            <wp:extent cx="4988052" cy="7802880"/>
            <wp:effectExtent l="19050" t="0" r="3048" b="0"/>
            <wp:docPr id="7" name="Picture 6" descr="FANIOP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IOP3.tif"/>
                    <pic:cNvPicPr/>
                  </pic:nvPicPr>
                  <pic:blipFill>
                    <a:blip r:embed="rId15" cstate="print">
                      <a:lum bright="-20000" contrast="30000"/>
                    </a:blip>
                    <a:stretch>
                      <a:fillRect/>
                    </a:stretch>
                  </pic:blipFill>
                  <pic:spPr>
                    <a:xfrm>
                      <a:off x="0" y="0"/>
                      <a:ext cx="4988052" cy="7802880"/>
                    </a:xfrm>
                    <a:prstGeom prst="rect">
                      <a:avLst/>
                    </a:prstGeom>
                  </pic:spPr>
                </pic:pic>
              </a:graphicData>
            </a:graphic>
          </wp:inline>
        </w:drawing>
      </w:r>
    </w:p>
    <w:p w:rsidR="00CD59E1" w:rsidRDefault="006B061B">
      <w:r>
        <w:rPr>
          <w:noProof/>
        </w:rPr>
        <w:lastRenderedPageBreak/>
        <w:drawing>
          <wp:inline distT="0" distB="0" distL="0" distR="0">
            <wp:extent cx="5044440" cy="7857744"/>
            <wp:effectExtent l="19050" t="0" r="3810" b="0"/>
            <wp:docPr id="8" name="Picture 7" descr="FANIOP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IOP4.tif"/>
                    <pic:cNvPicPr/>
                  </pic:nvPicPr>
                  <pic:blipFill>
                    <a:blip r:embed="rId16" cstate="print">
                      <a:lum bright="-20000" contrast="30000"/>
                    </a:blip>
                    <a:stretch>
                      <a:fillRect/>
                    </a:stretch>
                  </pic:blipFill>
                  <pic:spPr>
                    <a:xfrm>
                      <a:off x="0" y="0"/>
                      <a:ext cx="5044440" cy="7857744"/>
                    </a:xfrm>
                    <a:prstGeom prst="rect">
                      <a:avLst/>
                    </a:prstGeom>
                  </pic:spPr>
                </pic:pic>
              </a:graphicData>
            </a:graphic>
          </wp:inline>
        </w:drawing>
      </w:r>
      <w:r w:rsidR="00CD59E1">
        <w:br w:type="page"/>
      </w:r>
    </w:p>
    <w:p w:rsidR="008556D3" w:rsidRDefault="008556D3" w:rsidP="00ED4555">
      <w:pPr>
        <w:pStyle w:val="Heading5"/>
      </w:pPr>
      <w:r>
        <w:lastRenderedPageBreak/>
        <w:t>Appendix B: PCB layout</w:t>
      </w:r>
    </w:p>
    <w:p w:rsidR="00ED4555" w:rsidRDefault="00ED4555" w:rsidP="00B948E5"/>
    <w:p w:rsidR="00ED4555" w:rsidRDefault="006B061B">
      <w:r>
        <w:rPr>
          <w:noProof/>
        </w:rPr>
        <w:drawing>
          <wp:inline distT="0" distB="0" distL="0" distR="0">
            <wp:extent cx="5521941" cy="7609527"/>
            <wp:effectExtent l="19050" t="0" r="2559" b="0"/>
            <wp:docPr id="9" name="Picture 8" descr="FAIOTo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OTop.tif"/>
                    <pic:cNvPicPr/>
                  </pic:nvPicPr>
                  <pic:blipFill>
                    <a:blip r:embed="rId17" cstate="print"/>
                    <a:stretch>
                      <a:fillRect/>
                    </a:stretch>
                  </pic:blipFill>
                  <pic:spPr>
                    <a:xfrm>
                      <a:off x="0" y="0"/>
                      <a:ext cx="5527224" cy="7616808"/>
                    </a:xfrm>
                    <a:prstGeom prst="rect">
                      <a:avLst/>
                    </a:prstGeom>
                  </pic:spPr>
                </pic:pic>
              </a:graphicData>
            </a:graphic>
          </wp:inline>
        </w:drawing>
      </w:r>
      <w:r w:rsidR="00ED4555">
        <w:br w:type="page"/>
      </w:r>
    </w:p>
    <w:p w:rsidR="001872ED" w:rsidRDefault="001872ED" w:rsidP="00B948E5"/>
    <w:p w:rsidR="008556D3" w:rsidRDefault="008556D3" w:rsidP="00ED4555">
      <w:pPr>
        <w:pStyle w:val="Heading5"/>
      </w:pPr>
      <w:r>
        <w:t>Appendix C: Bill of Material</w:t>
      </w:r>
    </w:p>
    <w:p w:rsidR="00ED4555" w:rsidRDefault="006B061B" w:rsidP="00B948E5">
      <w:pPr>
        <w:rPr>
          <w:sz w:val="28"/>
          <w:szCs w:val="28"/>
        </w:rPr>
      </w:pPr>
      <w:r>
        <w:rPr>
          <w:noProof/>
          <w:sz w:val="28"/>
          <w:szCs w:val="28"/>
        </w:rPr>
        <w:drawing>
          <wp:inline distT="0" distB="0" distL="0" distR="0">
            <wp:extent cx="6236208" cy="5332476"/>
            <wp:effectExtent l="19050" t="0" r="0" b="0"/>
            <wp:docPr id="10" name="Picture 9" descr="FanIO_BO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IO_BOM.tif"/>
                    <pic:cNvPicPr/>
                  </pic:nvPicPr>
                  <pic:blipFill>
                    <a:blip r:embed="rId18" cstate="print">
                      <a:lum bright="-30000" contrast="50000"/>
                    </a:blip>
                    <a:stretch>
                      <a:fillRect/>
                    </a:stretch>
                  </pic:blipFill>
                  <pic:spPr>
                    <a:xfrm>
                      <a:off x="0" y="0"/>
                      <a:ext cx="6236208" cy="5332476"/>
                    </a:xfrm>
                    <a:prstGeom prst="rect">
                      <a:avLst/>
                    </a:prstGeom>
                    <a:noFill/>
                    <a:ln>
                      <a:noFill/>
                    </a:ln>
                  </pic:spPr>
                </pic:pic>
              </a:graphicData>
            </a:graphic>
          </wp:inline>
        </w:drawing>
      </w:r>
    </w:p>
    <w:sectPr w:rsidR="00ED4555" w:rsidSect="00E03364">
      <w:headerReference w:type="even" r:id="rId19"/>
      <w:footerReference w:type="even" r:id="rId20"/>
      <w:footerReference w:type="default" r:id="rId21"/>
      <w:endnotePr>
        <w:numFmt w:val="decimal"/>
      </w:endnotePr>
      <w:type w:val="oddPage"/>
      <w:pgSz w:w="12240" w:h="15840" w:code="1"/>
      <w:pgMar w:top="1440" w:right="1080" w:bottom="1440" w:left="108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602A3" w:rsidRDefault="00A602A3">
      <w:r>
        <w:separator/>
      </w:r>
    </w:p>
  </w:endnote>
  <w:endnote w:type="continuationSeparator" w:id="0">
    <w:p w:rsidR="00A602A3" w:rsidRDefault="00A6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495" w:rsidRDefault="002D0DF1">
    <w:pPr>
      <w:pStyle w:val="Footer"/>
      <w:framePr w:wrap="around" w:vAnchor="text" w:hAnchor="margin" w:xAlign="right" w:y="1"/>
      <w:rPr>
        <w:rStyle w:val="PageNumber"/>
      </w:rPr>
    </w:pPr>
    <w:r>
      <w:rPr>
        <w:rStyle w:val="PageNumber"/>
      </w:rPr>
      <w:fldChar w:fldCharType="begin"/>
    </w:r>
    <w:r w:rsidR="00335495">
      <w:rPr>
        <w:rStyle w:val="PageNumber"/>
      </w:rPr>
      <w:instrText xml:space="preserve">PAGE  </w:instrText>
    </w:r>
    <w:r>
      <w:rPr>
        <w:rStyle w:val="PageNumber"/>
      </w:rPr>
      <w:fldChar w:fldCharType="end"/>
    </w:r>
  </w:p>
  <w:p w:rsidR="00335495" w:rsidRDefault="003354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495" w:rsidRDefault="002D0DF1">
    <w:pPr>
      <w:pStyle w:val="Footer"/>
      <w:framePr w:wrap="around" w:vAnchor="text" w:hAnchor="margin" w:xAlign="right" w:y="1"/>
      <w:rPr>
        <w:rStyle w:val="PageNumber"/>
      </w:rPr>
    </w:pPr>
    <w:r>
      <w:rPr>
        <w:rStyle w:val="PageNumber"/>
      </w:rPr>
      <w:fldChar w:fldCharType="begin"/>
    </w:r>
    <w:r w:rsidR="00335495">
      <w:rPr>
        <w:rStyle w:val="PageNumber"/>
      </w:rPr>
      <w:instrText xml:space="preserve">PAGE  </w:instrText>
    </w:r>
    <w:r>
      <w:rPr>
        <w:rStyle w:val="PageNumber"/>
      </w:rPr>
      <w:fldChar w:fldCharType="separate"/>
    </w:r>
    <w:r w:rsidR="008A3BA7">
      <w:rPr>
        <w:rStyle w:val="PageNumber"/>
        <w:noProof/>
      </w:rPr>
      <w:t>2</w:t>
    </w:r>
    <w:r>
      <w:rPr>
        <w:rStyle w:val="PageNumber"/>
      </w:rPr>
      <w:fldChar w:fldCharType="end"/>
    </w:r>
  </w:p>
  <w:p w:rsidR="00335495" w:rsidRDefault="0033549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602A3" w:rsidRDefault="00A602A3">
      <w:r>
        <w:separator/>
      </w:r>
    </w:p>
  </w:footnote>
  <w:footnote w:type="continuationSeparator" w:id="0">
    <w:p w:rsidR="00A602A3" w:rsidRDefault="00A60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35495" w:rsidRDefault="002D0DF1">
    <w:pPr>
      <w:pStyle w:val="Header"/>
      <w:framePr w:wrap="around" w:vAnchor="text" w:hAnchor="margin" w:xAlign="center" w:y="1"/>
      <w:rPr>
        <w:rStyle w:val="PageNumber"/>
      </w:rPr>
    </w:pPr>
    <w:r>
      <w:rPr>
        <w:rStyle w:val="PageNumber"/>
      </w:rPr>
      <w:fldChar w:fldCharType="begin"/>
    </w:r>
    <w:r w:rsidR="00335495">
      <w:rPr>
        <w:rStyle w:val="PageNumber"/>
      </w:rPr>
      <w:instrText xml:space="preserve">PAGE  </w:instrText>
    </w:r>
    <w:r>
      <w:rPr>
        <w:rStyle w:val="PageNumber"/>
      </w:rPr>
      <w:fldChar w:fldCharType="separate"/>
    </w:r>
    <w:r w:rsidR="00335495">
      <w:rPr>
        <w:rStyle w:val="PageNumber"/>
        <w:noProof/>
      </w:rPr>
      <w:t>1</w:t>
    </w:r>
    <w:r>
      <w:rPr>
        <w:rStyle w:val="PageNumber"/>
      </w:rPr>
      <w:fldChar w:fldCharType="end"/>
    </w:r>
  </w:p>
  <w:p w:rsidR="00335495" w:rsidRDefault="0033549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86364"/>
    <w:multiLevelType w:val="hybridMultilevel"/>
    <w:tmpl w:val="E6EA55A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5F10F8E"/>
    <w:multiLevelType w:val="multilevel"/>
    <w:tmpl w:val="ECBEF432"/>
    <w:lvl w:ilvl="0">
      <w:start w:val="6"/>
      <w:numFmt w:val="decimal"/>
      <w:lvlText w:val="%1"/>
      <w:lvlJc w:val="left"/>
      <w:pPr>
        <w:tabs>
          <w:tab w:val="num" w:pos="360"/>
        </w:tabs>
        <w:ind w:left="360" w:hanging="360"/>
      </w:pPr>
      <w:rPr>
        <w:rFonts w:hint="default"/>
      </w:rPr>
    </w:lvl>
    <w:lvl w:ilvl="1">
      <w:start w:val="1"/>
      <w:numFmt w:val="decimal"/>
      <w:isLgl/>
      <w:lvlText w:val="%1.%2"/>
      <w:lvlJc w:val="left"/>
      <w:pPr>
        <w:ind w:left="81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0A4A6744"/>
    <w:multiLevelType w:val="hybridMultilevel"/>
    <w:tmpl w:val="BDD08F6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1976075F"/>
    <w:multiLevelType w:val="hybridMultilevel"/>
    <w:tmpl w:val="F778821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C477559"/>
    <w:multiLevelType w:val="hybridMultilevel"/>
    <w:tmpl w:val="6134635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E32273A"/>
    <w:multiLevelType w:val="hybridMultilevel"/>
    <w:tmpl w:val="1FBE05A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236F100A"/>
    <w:multiLevelType w:val="multilevel"/>
    <w:tmpl w:val="EE26CBB8"/>
    <w:lvl w:ilvl="0">
      <w:numFmt w:val="decimal"/>
      <w:lvlText w:val="%1"/>
      <w:lvlJc w:val="left"/>
      <w:pPr>
        <w:tabs>
          <w:tab w:val="num" w:pos="720"/>
        </w:tabs>
        <w:ind w:left="720" w:hanging="720"/>
      </w:pPr>
      <w:rPr>
        <w:rFonts w:hint="default"/>
      </w:rPr>
    </w:lvl>
    <w:lvl w:ilvl="1">
      <w:start w:val="15"/>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7" w15:restartNumberingAfterBreak="0">
    <w:nsid w:val="25490949"/>
    <w:multiLevelType w:val="multilevel"/>
    <w:tmpl w:val="5C60652A"/>
    <w:lvl w:ilvl="0">
      <w:start w:val="5"/>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9AD1E2E"/>
    <w:multiLevelType w:val="multilevel"/>
    <w:tmpl w:val="171AA6EE"/>
    <w:lvl w:ilvl="0">
      <w:start w:val="4"/>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600"/>
        </w:tabs>
        <w:ind w:left="3600" w:hanging="72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400"/>
        </w:tabs>
        <w:ind w:left="5400" w:hanging="108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200"/>
        </w:tabs>
        <w:ind w:left="7200" w:hanging="1440"/>
      </w:pPr>
      <w:rPr>
        <w:rFonts w:hint="default"/>
        <w:b/>
      </w:rPr>
    </w:lvl>
  </w:abstractNum>
  <w:abstractNum w:abstractNumId="9" w15:restartNumberingAfterBreak="0">
    <w:nsid w:val="2C1E2DBD"/>
    <w:multiLevelType w:val="multilevel"/>
    <w:tmpl w:val="C5C4A58E"/>
    <w:lvl w:ilvl="0">
      <w:start w:val="2"/>
      <w:numFmt w:val="decimal"/>
      <w:lvlText w:val="%1.0"/>
      <w:lvlJc w:val="left"/>
      <w:pPr>
        <w:tabs>
          <w:tab w:val="num" w:pos="360"/>
        </w:tabs>
        <w:ind w:left="360" w:hanging="360"/>
      </w:pPr>
      <w:rPr>
        <w:rFonts w:hint="default"/>
        <w:b/>
      </w:rPr>
    </w:lvl>
    <w:lvl w:ilvl="1">
      <w:start w:val="1"/>
      <w:numFmt w:val="decimal"/>
      <w:lvlText w:val="%1.%2"/>
      <w:lvlJc w:val="left"/>
      <w:pPr>
        <w:tabs>
          <w:tab w:val="num" w:pos="1080"/>
        </w:tabs>
        <w:ind w:left="1080" w:hanging="360"/>
      </w:pPr>
      <w:rPr>
        <w:rFonts w:hint="default"/>
        <w:b/>
      </w:rPr>
    </w:lvl>
    <w:lvl w:ilvl="2">
      <w:start w:val="1"/>
      <w:numFmt w:val="decimal"/>
      <w:lvlText w:val="%1.%2.%3"/>
      <w:lvlJc w:val="left"/>
      <w:pPr>
        <w:tabs>
          <w:tab w:val="num" w:pos="2160"/>
        </w:tabs>
        <w:ind w:left="2160" w:hanging="720"/>
      </w:pPr>
      <w:rPr>
        <w:rFonts w:hint="default"/>
        <w:b/>
      </w:rPr>
    </w:lvl>
    <w:lvl w:ilvl="3">
      <w:start w:val="1"/>
      <w:numFmt w:val="decimal"/>
      <w:lvlText w:val="%1.%2.%3.%4"/>
      <w:lvlJc w:val="left"/>
      <w:pPr>
        <w:tabs>
          <w:tab w:val="num" w:pos="2880"/>
        </w:tabs>
        <w:ind w:left="2880" w:hanging="720"/>
      </w:pPr>
      <w:rPr>
        <w:rFonts w:hint="default"/>
        <w:b/>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4680"/>
        </w:tabs>
        <w:ind w:left="4680" w:hanging="1080"/>
      </w:pPr>
      <w:rPr>
        <w:rFonts w:hint="default"/>
        <w:b/>
      </w:rPr>
    </w:lvl>
    <w:lvl w:ilvl="6">
      <w:start w:val="1"/>
      <w:numFmt w:val="decimal"/>
      <w:lvlText w:val="%1.%2.%3.%4.%5.%6.%7"/>
      <w:lvlJc w:val="left"/>
      <w:pPr>
        <w:tabs>
          <w:tab w:val="num" w:pos="5760"/>
        </w:tabs>
        <w:ind w:left="5760" w:hanging="1440"/>
      </w:pPr>
      <w:rPr>
        <w:rFonts w:hint="default"/>
        <w:b/>
      </w:rPr>
    </w:lvl>
    <w:lvl w:ilvl="7">
      <w:start w:val="1"/>
      <w:numFmt w:val="decimal"/>
      <w:lvlText w:val="%1.%2.%3.%4.%5.%6.%7.%8"/>
      <w:lvlJc w:val="left"/>
      <w:pPr>
        <w:tabs>
          <w:tab w:val="num" w:pos="6480"/>
        </w:tabs>
        <w:ind w:left="6480" w:hanging="1440"/>
      </w:pPr>
      <w:rPr>
        <w:rFonts w:hint="default"/>
        <w:b/>
      </w:rPr>
    </w:lvl>
    <w:lvl w:ilvl="8">
      <w:start w:val="1"/>
      <w:numFmt w:val="decimal"/>
      <w:lvlText w:val="%1.%2.%3.%4.%5.%6.%7.%8.%9"/>
      <w:lvlJc w:val="left"/>
      <w:pPr>
        <w:tabs>
          <w:tab w:val="num" w:pos="7560"/>
        </w:tabs>
        <w:ind w:left="7560" w:hanging="1800"/>
      </w:pPr>
      <w:rPr>
        <w:rFonts w:hint="default"/>
        <w:b/>
      </w:rPr>
    </w:lvl>
  </w:abstractNum>
  <w:abstractNum w:abstractNumId="10" w15:restartNumberingAfterBreak="0">
    <w:nsid w:val="2E6E6156"/>
    <w:multiLevelType w:val="hybridMultilevel"/>
    <w:tmpl w:val="D8BC516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2EF22AE6"/>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312F1BBE"/>
    <w:multiLevelType w:val="hybridMultilevel"/>
    <w:tmpl w:val="186EAC3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37DE779B"/>
    <w:multiLevelType w:val="hybridMultilevel"/>
    <w:tmpl w:val="1466EF7C"/>
    <w:lvl w:ilvl="0" w:tplc="8F0E8D8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856766D"/>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15" w15:restartNumberingAfterBreak="0">
    <w:nsid w:val="39AA79AB"/>
    <w:multiLevelType w:val="hybridMultilevel"/>
    <w:tmpl w:val="DCBA6E9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BE17665"/>
    <w:multiLevelType w:val="hybridMultilevel"/>
    <w:tmpl w:val="72967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512B57"/>
    <w:multiLevelType w:val="multilevel"/>
    <w:tmpl w:val="DAC678A8"/>
    <w:lvl w:ilvl="0">
      <w:start w:val="6"/>
      <w:numFmt w:val="decimal"/>
      <w:lvlText w:val="%1.0"/>
      <w:lvlJc w:val="left"/>
      <w:pPr>
        <w:tabs>
          <w:tab w:val="num" w:pos="2160"/>
        </w:tabs>
        <w:ind w:left="2160" w:hanging="2160"/>
      </w:pPr>
      <w:rPr>
        <w:rFonts w:hint="default"/>
      </w:rPr>
    </w:lvl>
    <w:lvl w:ilvl="1">
      <w:start w:val="1"/>
      <w:numFmt w:val="decimal"/>
      <w:lvlText w:val="%1.%2"/>
      <w:lvlJc w:val="left"/>
      <w:pPr>
        <w:tabs>
          <w:tab w:val="num" w:pos="2880"/>
        </w:tabs>
        <w:ind w:left="2880" w:hanging="2160"/>
      </w:pPr>
      <w:rPr>
        <w:rFonts w:hint="default"/>
      </w:rPr>
    </w:lvl>
    <w:lvl w:ilvl="2">
      <w:start w:val="1"/>
      <w:numFmt w:val="decimal"/>
      <w:lvlText w:val="%1.%2.%3"/>
      <w:lvlJc w:val="left"/>
      <w:pPr>
        <w:tabs>
          <w:tab w:val="num" w:pos="3600"/>
        </w:tabs>
        <w:ind w:left="3600" w:hanging="2160"/>
      </w:pPr>
      <w:rPr>
        <w:rFonts w:hint="default"/>
      </w:rPr>
    </w:lvl>
    <w:lvl w:ilvl="3">
      <w:start w:val="1"/>
      <w:numFmt w:val="decimal"/>
      <w:lvlText w:val="%1.%2.%3.%4"/>
      <w:lvlJc w:val="left"/>
      <w:pPr>
        <w:tabs>
          <w:tab w:val="num" w:pos="4320"/>
        </w:tabs>
        <w:ind w:left="4320" w:hanging="2160"/>
      </w:pPr>
      <w:rPr>
        <w:rFonts w:hint="default"/>
      </w:rPr>
    </w:lvl>
    <w:lvl w:ilvl="4">
      <w:start w:val="1"/>
      <w:numFmt w:val="decimal"/>
      <w:lvlText w:val="%1.%2.%3.%4.%5"/>
      <w:lvlJc w:val="left"/>
      <w:pPr>
        <w:tabs>
          <w:tab w:val="num" w:pos="5040"/>
        </w:tabs>
        <w:ind w:left="5040" w:hanging="2160"/>
      </w:pPr>
      <w:rPr>
        <w:rFonts w:hint="default"/>
      </w:rPr>
    </w:lvl>
    <w:lvl w:ilvl="5">
      <w:start w:val="1"/>
      <w:numFmt w:val="decimal"/>
      <w:lvlText w:val="%1.%2.%3.%4.%5.%6"/>
      <w:lvlJc w:val="left"/>
      <w:pPr>
        <w:tabs>
          <w:tab w:val="num" w:pos="5760"/>
        </w:tabs>
        <w:ind w:left="5760" w:hanging="216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18" w15:restartNumberingAfterBreak="0">
    <w:nsid w:val="3E917841"/>
    <w:multiLevelType w:val="hybridMultilevel"/>
    <w:tmpl w:val="60366C3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FBE16C9"/>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1A46F78"/>
    <w:multiLevelType w:val="hybridMultilevel"/>
    <w:tmpl w:val="5456F10A"/>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CFD46F66">
      <w:start w:val="8"/>
      <w:numFmt w:val="bullet"/>
      <w:lvlText w:val=""/>
      <w:lvlJc w:val="left"/>
      <w:pPr>
        <w:ind w:left="2520" w:hanging="360"/>
      </w:pPr>
      <w:rPr>
        <w:rFonts w:ascii="Wingdings" w:eastAsia="Times New Roman" w:hAnsi="Wingdings"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42C96E3A"/>
    <w:multiLevelType w:val="multilevel"/>
    <w:tmpl w:val="C896AB9A"/>
    <w:lvl w:ilvl="0">
      <w:start w:val="8"/>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2" w15:restartNumberingAfterBreak="0">
    <w:nsid w:val="44C461F0"/>
    <w:multiLevelType w:val="multilevel"/>
    <w:tmpl w:val="1D189102"/>
    <w:lvl w:ilvl="0">
      <w:numFmt w:val="decimal"/>
      <w:lvlText w:val="%1"/>
      <w:lvlJc w:val="left"/>
      <w:pPr>
        <w:tabs>
          <w:tab w:val="num" w:pos="720"/>
        </w:tabs>
        <w:ind w:left="720" w:hanging="720"/>
      </w:pPr>
      <w:rPr>
        <w:rFonts w:hint="default"/>
      </w:rPr>
    </w:lvl>
    <w:lvl w:ilvl="1">
      <w:start w:val="15"/>
      <w:numFmt w:val="decimal"/>
      <w:lvlText w:val="%1-%2"/>
      <w:lvlJc w:val="left"/>
      <w:pPr>
        <w:tabs>
          <w:tab w:val="num" w:pos="2160"/>
        </w:tabs>
        <w:ind w:left="2160" w:hanging="72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23" w15:restartNumberingAfterBreak="0">
    <w:nsid w:val="45965681"/>
    <w:multiLevelType w:val="hybridMultilevel"/>
    <w:tmpl w:val="5B40379C"/>
    <w:lvl w:ilvl="0" w:tplc="8F5EAF5E">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6E80800"/>
    <w:multiLevelType w:val="multilevel"/>
    <w:tmpl w:val="208857B2"/>
    <w:lvl w:ilvl="0">
      <w:start w:val="5"/>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5" w15:restartNumberingAfterBreak="0">
    <w:nsid w:val="4710722F"/>
    <w:multiLevelType w:val="singleLevel"/>
    <w:tmpl w:val="0409000F"/>
    <w:lvl w:ilvl="0">
      <w:start w:val="1"/>
      <w:numFmt w:val="decimal"/>
      <w:lvlText w:val="%1."/>
      <w:lvlJc w:val="left"/>
      <w:pPr>
        <w:tabs>
          <w:tab w:val="num" w:pos="720"/>
        </w:tabs>
        <w:ind w:left="720" w:hanging="360"/>
      </w:pPr>
      <w:rPr>
        <w:rFonts w:hint="default"/>
      </w:rPr>
    </w:lvl>
  </w:abstractNum>
  <w:abstractNum w:abstractNumId="26" w15:restartNumberingAfterBreak="0">
    <w:nsid w:val="48DF5ED6"/>
    <w:multiLevelType w:val="hybridMultilevel"/>
    <w:tmpl w:val="21DA11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9B57577"/>
    <w:multiLevelType w:val="singleLevel"/>
    <w:tmpl w:val="63567764"/>
    <w:lvl w:ilvl="0">
      <w:start w:val="1"/>
      <w:numFmt w:val="decimal"/>
      <w:lvlText w:val="%1."/>
      <w:lvlJc w:val="left"/>
      <w:pPr>
        <w:tabs>
          <w:tab w:val="num" w:pos="1080"/>
        </w:tabs>
        <w:ind w:left="1080" w:hanging="360"/>
      </w:pPr>
      <w:rPr>
        <w:rFonts w:hint="default"/>
      </w:rPr>
    </w:lvl>
  </w:abstractNum>
  <w:abstractNum w:abstractNumId="28" w15:restartNumberingAfterBreak="0">
    <w:nsid w:val="4C1160C3"/>
    <w:multiLevelType w:val="multilevel"/>
    <w:tmpl w:val="C0F03898"/>
    <w:lvl w:ilvl="0">
      <w:start w:val="7"/>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9" w15:restartNumberingAfterBreak="0">
    <w:nsid w:val="4F105D09"/>
    <w:multiLevelType w:val="singleLevel"/>
    <w:tmpl w:val="B82AAEC0"/>
    <w:lvl w:ilvl="0">
      <w:start w:val="2"/>
      <w:numFmt w:val="decimal"/>
      <w:lvlText w:val="%1."/>
      <w:lvlJc w:val="left"/>
      <w:pPr>
        <w:tabs>
          <w:tab w:val="num" w:pos="1080"/>
        </w:tabs>
        <w:ind w:left="1080" w:hanging="360"/>
      </w:pPr>
      <w:rPr>
        <w:rFonts w:hint="default"/>
      </w:rPr>
    </w:lvl>
  </w:abstractNum>
  <w:abstractNum w:abstractNumId="30" w15:restartNumberingAfterBreak="0">
    <w:nsid w:val="51A57DB8"/>
    <w:multiLevelType w:val="singleLevel"/>
    <w:tmpl w:val="8BA84E22"/>
    <w:lvl w:ilvl="0">
      <w:start w:val="3"/>
      <w:numFmt w:val="decimal"/>
      <w:lvlText w:val="%1."/>
      <w:lvlJc w:val="left"/>
      <w:pPr>
        <w:tabs>
          <w:tab w:val="num" w:pos="1080"/>
        </w:tabs>
        <w:ind w:left="1080" w:hanging="360"/>
      </w:pPr>
      <w:rPr>
        <w:rFonts w:hint="default"/>
      </w:rPr>
    </w:lvl>
  </w:abstractNum>
  <w:abstractNum w:abstractNumId="31" w15:restartNumberingAfterBreak="0">
    <w:nsid w:val="561A5B0E"/>
    <w:multiLevelType w:val="multilevel"/>
    <w:tmpl w:val="030E73EC"/>
    <w:lvl w:ilvl="0">
      <w:start w:val="4"/>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5A610562"/>
    <w:multiLevelType w:val="multilevel"/>
    <w:tmpl w:val="76FC0DCC"/>
    <w:lvl w:ilvl="0">
      <w:start w:val="8"/>
      <w:numFmt w:val="decimal"/>
      <w:lvlText w:val="%1.0"/>
      <w:lvlJc w:val="left"/>
      <w:pPr>
        <w:tabs>
          <w:tab w:val="num" w:pos="1140"/>
        </w:tabs>
        <w:ind w:left="1140" w:hanging="420"/>
      </w:pPr>
      <w:rPr>
        <w:rFonts w:hint="default"/>
      </w:rPr>
    </w:lvl>
    <w:lvl w:ilvl="1">
      <w:start w:val="1"/>
      <w:numFmt w:val="decimal"/>
      <w:lvlText w:val="%1.%2"/>
      <w:lvlJc w:val="left"/>
      <w:pPr>
        <w:tabs>
          <w:tab w:val="num" w:pos="1860"/>
        </w:tabs>
        <w:ind w:left="1860" w:hanging="4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3600"/>
        </w:tabs>
        <w:ind w:left="3600" w:hanging="72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400"/>
        </w:tabs>
        <w:ind w:left="5400" w:hanging="1080"/>
      </w:pPr>
      <w:rPr>
        <w:rFonts w:hint="default"/>
      </w:rPr>
    </w:lvl>
    <w:lvl w:ilvl="6">
      <w:start w:val="1"/>
      <w:numFmt w:val="decimal"/>
      <w:lvlText w:val="%1.%2.%3.%4.%5.%6.%7"/>
      <w:lvlJc w:val="left"/>
      <w:pPr>
        <w:tabs>
          <w:tab w:val="num" w:pos="6480"/>
        </w:tabs>
        <w:ind w:left="6480" w:hanging="1440"/>
      </w:pPr>
      <w:rPr>
        <w:rFonts w:hint="default"/>
      </w:rPr>
    </w:lvl>
    <w:lvl w:ilvl="7">
      <w:start w:val="1"/>
      <w:numFmt w:val="decimal"/>
      <w:lvlText w:val="%1.%2.%3.%4.%5.%6.%7.%8"/>
      <w:lvlJc w:val="left"/>
      <w:pPr>
        <w:tabs>
          <w:tab w:val="num" w:pos="7200"/>
        </w:tabs>
        <w:ind w:left="7200" w:hanging="1440"/>
      </w:pPr>
      <w:rPr>
        <w:rFonts w:hint="default"/>
      </w:rPr>
    </w:lvl>
    <w:lvl w:ilvl="8">
      <w:start w:val="1"/>
      <w:numFmt w:val="decimal"/>
      <w:lvlText w:val="%1.%2.%3.%4.%5.%6.%7.%8.%9"/>
      <w:lvlJc w:val="left"/>
      <w:pPr>
        <w:tabs>
          <w:tab w:val="num" w:pos="8280"/>
        </w:tabs>
        <w:ind w:left="8280" w:hanging="1800"/>
      </w:pPr>
      <w:rPr>
        <w:rFonts w:hint="default"/>
      </w:rPr>
    </w:lvl>
  </w:abstractNum>
  <w:abstractNum w:abstractNumId="33" w15:restartNumberingAfterBreak="0">
    <w:nsid w:val="68F139F0"/>
    <w:multiLevelType w:val="multilevel"/>
    <w:tmpl w:val="EDBA7676"/>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15:restartNumberingAfterBreak="0">
    <w:nsid w:val="693026CA"/>
    <w:multiLevelType w:val="hybridMultilevel"/>
    <w:tmpl w:val="90268E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A06B4C"/>
    <w:multiLevelType w:val="multilevel"/>
    <w:tmpl w:val="12A6ED1C"/>
    <w:lvl w:ilvl="0">
      <w:start w:val="8"/>
      <w:numFmt w:val="decimal"/>
      <w:lvlText w:val="%1.0"/>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36" w15:restartNumberingAfterBreak="0">
    <w:nsid w:val="6EE05A58"/>
    <w:multiLevelType w:val="singleLevel"/>
    <w:tmpl w:val="60A2914A"/>
    <w:lvl w:ilvl="0">
      <w:start w:val="1"/>
      <w:numFmt w:val="decimal"/>
      <w:lvlText w:val="%1."/>
      <w:lvlJc w:val="left"/>
      <w:pPr>
        <w:tabs>
          <w:tab w:val="num" w:pos="1080"/>
        </w:tabs>
        <w:ind w:left="1080" w:hanging="360"/>
      </w:pPr>
      <w:rPr>
        <w:rFonts w:hint="default"/>
      </w:rPr>
    </w:lvl>
  </w:abstractNum>
  <w:abstractNum w:abstractNumId="37" w15:restartNumberingAfterBreak="0">
    <w:nsid w:val="6F1F547F"/>
    <w:multiLevelType w:val="singleLevel"/>
    <w:tmpl w:val="04090011"/>
    <w:lvl w:ilvl="0">
      <w:start w:val="1"/>
      <w:numFmt w:val="decimal"/>
      <w:lvlText w:val="%1)"/>
      <w:lvlJc w:val="left"/>
      <w:pPr>
        <w:tabs>
          <w:tab w:val="num" w:pos="360"/>
        </w:tabs>
        <w:ind w:left="360" w:hanging="360"/>
      </w:pPr>
    </w:lvl>
  </w:abstractNum>
  <w:abstractNum w:abstractNumId="38" w15:restartNumberingAfterBreak="0">
    <w:nsid w:val="716C056E"/>
    <w:multiLevelType w:val="hybridMultilevel"/>
    <w:tmpl w:val="09CC2A6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728762C4"/>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0" w15:restartNumberingAfterBreak="0">
    <w:nsid w:val="72D066E3"/>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1" w15:restartNumberingAfterBreak="0">
    <w:nsid w:val="72D3498F"/>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2" w15:restartNumberingAfterBreak="0">
    <w:nsid w:val="733210F7"/>
    <w:multiLevelType w:val="multilevel"/>
    <w:tmpl w:val="F6327322"/>
    <w:lvl w:ilvl="0">
      <w:start w:val="5"/>
      <w:numFmt w:val="decimal"/>
      <w:lvlText w:val="%1.0"/>
      <w:lvlJc w:val="left"/>
      <w:pPr>
        <w:tabs>
          <w:tab w:val="num" w:pos="360"/>
        </w:tabs>
        <w:ind w:left="360" w:hanging="360"/>
      </w:pPr>
      <w:rPr>
        <w:rFonts w:hint="default"/>
        <w:b w:val="0"/>
        <w:sz w:val="24"/>
      </w:rPr>
    </w:lvl>
    <w:lvl w:ilvl="1">
      <w:start w:val="1"/>
      <w:numFmt w:val="decimal"/>
      <w:lvlText w:val="%1.%2"/>
      <w:lvlJc w:val="left"/>
      <w:pPr>
        <w:tabs>
          <w:tab w:val="num" w:pos="1080"/>
        </w:tabs>
        <w:ind w:left="1080" w:hanging="360"/>
      </w:pPr>
      <w:rPr>
        <w:rFonts w:hint="default"/>
        <w:b w:val="0"/>
        <w:sz w:val="24"/>
      </w:rPr>
    </w:lvl>
    <w:lvl w:ilvl="2">
      <w:start w:val="1"/>
      <w:numFmt w:val="decimal"/>
      <w:lvlText w:val="%1.%2.%3"/>
      <w:lvlJc w:val="left"/>
      <w:pPr>
        <w:tabs>
          <w:tab w:val="num" w:pos="2160"/>
        </w:tabs>
        <w:ind w:left="2160" w:hanging="720"/>
      </w:pPr>
      <w:rPr>
        <w:rFonts w:hint="default"/>
        <w:b w:val="0"/>
        <w:sz w:val="24"/>
      </w:rPr>
    </w:lvl>
    <w:lvl w:ilvl="3">
      <w:start w:val="1"/>
      <w:numFmt w:val="decimal"/>
      <w:lvlText w:val="%1.%2.%3.%4"/>
      <w:lvlJc w:val="left"/>
      <w:pPr>
        <w:tabs>
          <w:tab w:val="num" w:pos="2880"/>
        </w:tabs>
        <w:ind w:left="2880" w:hanging="720"/>
      </w:pPr>
      <w:rPr>
        <w:rFonts w:hint="default"/>
        <w:b w:val="0"/>
        <w:sz w:val="24"/>
      </w:rPr>
    </w:lvl>
    <w:lvl w:ilvl="4">
      <w:start w:val="1"/>
      <w:numFmt w:val="decimal"/>
      <w:lvlText w:val="%1.%2.%3.%4.%5"/>
      <w:lvlJc w:val="left"/>
      <w:pPr>
        <w:tabs>
          <w:tab w:val="num" w:pos="3600"/>
        </w:tabs>
        <w:ind w:left="3600" w:hanging="720"/>
      </w:pPr>
      <w:rPr>
        <w:rFonts w:hint="default"/>
        <w:b w:val="0"/>
        <w:sz w:val="24"/>
      </w:rPr>
    </w:lvl>
    <w:lvl w:ilvl="5">
      <w:start w:val="1"/>
      <w:numFmt w:val="decimal"/>
      <w:lvlText w:val="%1.%2.%3.%4.%5.%6"/>
      <w:lvlJc w:val="left"/>
      <w:pPr>
        <w:tabs>
          <w:tab w:val="num" w:pos="4680"/>
        </w:tabs>
        <w:ind w:left="4680" w:hanging="1080"/>
      </w:pPr>
      <w:rPr>
        <w:rFonts w:hint="default"/>
        <w:b w:val="0"/>
        <w:sz w:val="24"/>
      </w:rPr>
    </w:lvl>
    <w:lvl w:ilvl="6">
      <w:start w:val="1"/>
      <w:numFmt w:val="decimal"/>
      <w:lvlText w:val="%1.%2.%3.%4.%5.%6.%7"/>
      <w:lvlJc w:val="left"/>
      <w:pPr>
        <w:tabs>
          <w:tab w:val="num" w:pos="5400"/>
        </w:tabs>
        <w:ind w:left="5400" w:hanging="1080"/>
      </w:pPr>
      <w:rPr>
        <w:rFonts w:hint="default"/>
        <w:b w:val="0"/>
        <w:sz w:val="24"/>
      </w:rPr>
    </w:lvl>
    <w:lvl w:ilvl="7">
      <w:start w:val="1"/>
      <w:numFmt w:val="decimal"/>
      <w:lvlText w:val="%1.%2.%3.%4.%5.%6.%7.%8"/>
      <w:lvlJc w:val="left"/>
      <w:pPr>
        <w:tabs>
          <w:tab w:val="num" w:pos="6480"/>
        </w:tabs>
        <w:ind w:left="6480" w:hanging="1440"/>
      </w:pPr>
      <w:rPr>
        <w:rFonts w:hint="default"/>
        <w:b w:val="0"/>
        <w:sz w:val="24"/>
      </w:rPr>
    </w:lvl>
    <w:lvl w:ilvl="8">
      <w:start w:val="1"/>
      <w:numFmt w:val="decimal"/>
      <w:lvlText w:val="%1.%2.%3.%4.%5.%6.%7.%8.%9"/>
      <w:lvlJc w:val="left"/>
      <w:pPr>
        <w:tabs>
          <w:tab w:val="num" w:pos="7200"/>
        </w:tabs>
        <w:ind w:left="7200" w:hanging="1440"/>
      </w:pPr>
      <w:rPr>
        <w:rFonts w:hint="default"/>
        <w:b w:val="0"/>
        <w:sz w:val="24"/>
      </w:rPr>
    </w:lvl>
  </w:abstractNum>
  <w:abstractNum w:abstractNumId="43" w15:restartNumberingAfterBreak="0">
    <w:nsid w:val="75465056"/>
    <w:multiLevelType w:val="multilevel"/>
    <w:tmpl w:val="5E66F9F8"/>
    <w:lvl w:ilvl="0">
      <w:numFmt w:val="decimal"/>
      <w:lvlText w:val="%1"/>
      <w:lvlJc w:val="left"/>
      <w:pPr>
        <w:tabs>
          <w:tab w:val="num" w:pos="435"/>
        </w:tabs>
        <w:ind w:left="435" w:hanging="435"/>
      </w:pPr>
      <w:rPr>
        <w:rFonts w:hint="default"/>
      </w:rPr>
    </w:lvl>
    <w:lvl w:ilvl="1">
      <w:start w:val="15"/>
      <w:numFmt w:val="decimal"/>
      <w:lvlText w:val="%1-%2"/>
      <w:lvlJc w:val="left"/>
      <w:pPr>
        <w:tabs>
          <w:tab w:val="num" w:pos="1875"/>
        </w:tabs>
        <w:ind w:left="1875" w:hanging="43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44" w15:restartNumberingAfterBreak="0">
    <w:nsid w:val="758F3725"/>
    <w:multiLevelType w:val="multilevel"/>
    <w:tmpl w:val="9B885356"/>
    <w:lvl w:ilvl="0">
      <w:start w:val="3"/>
      <w:numFmt w:val="decimal"/>
      <w:lvlText w:val="%1.0"/>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77A13467"/>
    <w:multiLevelType w:val="singleLevel"/>
    <w:tmpl w:val="04090005"/>
    <w:lvl w:ilvl="0">
      <w:start w:val="1"/>
      <w:numFmt w:val="bullet"/>
      <w:lvlText w:val=""/>
      <w:lvlJc w:val="left"/>
      <w:pPr>
        <w:tabs>
          <w:tab w:val="num" w:pos="360"/>
        </w:tabs>
        <w:ind w:left="360" w:hanging="360"/>
      </w:pPr>
      <w:rPr>
        <w:rFonts w:ascii="Wingdings" w:hAnsi="Wingdings" w:hint="default"/>
      </w:rPr>
    </w:lvl>
  </w:abstractNum>
  <w:abstractNum w:abstractNumId="46" w15:restartNumberingAfterBreak="0">
    <w:nsid w:val="78117C18"/>
    <w:multiLevelType w:val="singleLevel"/>
    <w:tmpl w:val="D778CD44"/>
    <w:lvl w:ilvl="0">
      <w:start w:val="1"/>
      <w:numFmt w:val="decimal"/>
      <w:lvlText w:val="%1."/>
      <w:lvlJc w:val="left"/>
      <w:pPr>
        <w:tabs>
          <w:tab w:val="num" w:pos="1080"/>
        </w:tabs>
        <w:ind w:left="1080" w:hanging="360"/>
      </w:pPr>
      <w:rPr>
        <w:rFonts w:hint="default"/>
      </w:rPr>
    </w:lvl>
  </w:abstractNum>
  <w:abstractNum w:abstractNumId="47" w15:restartNumberingAfterBreak="0">
    <w:nsid w:val="7DC66A94"/>
    <w:multiLevelType w:val="hybridMultilevel"/>
    <w:tmpl w:val="1AF45BE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num w:numId="1">
    <w:abstractNumId w:val="19"/>
  </w:num>
  <w:num w:numId="2">
    <w:abstractNumId w:val="29"/>
  </w:num>
  <w:num w:numId="3">
    <w:abstractNumId w:val="30"/>
  </w:num>
  <w:num w:numId="4">
    <w:abstractNumId w:val="41"/>
  </w:num>
  <w:num w:numId="5">
    <w:abstractNumId w:val="14"/>
  </w:num>
  <w:num w:numId="6">
    <w:abstractNumId w:val="46"/>
  </w:num>
  <w:num w:numId="7">
    <w:abstractNumId w:val="11"/>
  </w:num>
  <w:num w:numId="8">
    <w:abstractNumId w:val="40"/>
  </w:num>
  <w:num w:numId="9">
    <w:abstractNumId w:val="39"/>
  </w:num>
  <w:num w:numId="10">
    <w:abstractNumId w:val="27"/>
  </w:num>
  <w:num w:numId="11">
    <w:abstractNumId w:val="36"/>
  </w:num>
  <w:num w:numId="12">
    <w:abstractNumId w:val="8"/>
  </w:num>
  <w:num w:numId="13">
    <w:abstractNumId w:val="25"/>
  </w:num>
  <w:num w:numId="14">
    <w:abstractNumId w:val="24"/>
  </w:num>
  <w:num w:numId="15">
    <w:abstractNumId w:val="33"/>
  </w:num>
  <w:num w:numId="16">
    <w:abstractNumId w:val="42"/>
  </w:num>
  <w:num w:numId="17">
    <w:abstractNumId w:val="9"/>
  </w:num>
  <w:num w:numId="18">
    <w:abstractNumId w:val="44"/>
  </w:num>
  <w:num w:numId="19">
    <w:abstractNumId w:val="17"/>
  </w:num>
  <w:num w:numId="20">
    <w:abstractNumId w:val="45"/>
  </w:num>
  <w:num w:numId="21">
    <w:abstractNumId w:val="32"/>
  </w:num>
  <w:num w:numId="22">
    <w:abstractNumId w:val="21"/>
  </w:num>
  <w:num w:numId="23">
    <w:abstractNumId w:val="35"/>
  </w:num>
  <w:num w:numId="24">
    <w:abstractNumId w:val="37"/>
  </w:num>
  <w:num w:numId="25">
    <w:abstractNumId w:val="28"/>
  </w:num>
  <w:num w:numId="26">
    <w:abstractNumId w:val="4"/>
  </w:num>
  <w:num w:numId="27">
    <w:abstractNumId w:val="10"/>
  </w:num>
  <w:num w:numId="28">
    <w:abstractNumId w:val="0"/>
  </w:num>
  <w:num w:numId="29">
    <w:abstractNumId w:val="18"/>
  </w:num>
  <w:num w:numId="30">
    <w:abstractNumId w:val="20"/>
  </w:num>
  <w:num w:numId="31">
    <w:abstractNumId w:val="38"/>
  </w:num>
  <w:num w:numId="32">
    <w:abstractNumId w:val="2"/>
  </w:num>
  <w:num w:numId="33">
    <w:abstractNumId w:val="12"/>
  </w:num>
  <w:num w:numId="34">
    <w:abstractNumId w:val="26"/>
  </w:num>
  <w:num w:numId="35">
    <w:abstractNumId w:val="5"/>
  </w:num>
  <w:num w:numId="36">
    <w:abstractNumId w:val="16"/>
  </w:num>
  <w:num w:numId="37">
    <w:abstractNumId w:val="15"/>
  </w:num>
  <w:num w:numId="38">
    <w:abstractNumId w:val="34"/>
  </w:num>
  <w:num w:numId="39">
    <w:abstractNumId w:val="22"/>
  </w:num>
  <w:num w:numId="40">
    <w:abstractNumId w:val="6"/>
  </w:num>
  <w:num w:numId="41">
    <w:abstractNumId w:val="43"/>
  </w:num>
  <w:num w:numId="42">
    <w:abstractNumId w:val="1"/>
  </w:num>
  <w:num w:numId="43">
    <w:abstractNumId w:val="3"/>
  </w:num>
  <w:num w:numId="44">
    <w:abstractNumId w:val="47"/>
  </w:num>
  <w:num w:numId="45">
    <w:abstractNumId w:val="7"/>
  </w:num>
  <w:num w:numId="46">
    <w:abstractNumId w:val="23"/>
  </w:num>
  <w:num w:numId="47">
    <w:abstractNumId w:val="13"/>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44"/>
  <w:displayHorizontalDrawingGridEvery w:val="2"/>
  <w:noPunctuationKerning/>
  <w:characterSpacingControl w:val="doNotCompress"/>
  <w:footnotePr>
    <w:footnote w:id="-1"/>
    <w:footnote w:id="0"/>
  </w:footnotePr>
  <w:endnotePr>
    <w:numFmt w:val="decimal"/>
    <w:endnote w:id="-1"/>
    <w:endnote w:id="0"/>
  </w:endnotePr>
  <w:compat>
    <w:compatSetting w:name="compatibilityMode" w:uri="http://schemas.microsoft.com/office/word" w:val="12"/>
  </w:compat>
  <w:rsids>
    <w:rsidRoot w:val="003E317C"/>
    <w:rsid w:val="00000E6A"/>
    <w:rsid w:val="000014AC"/>
    <w:rsid w:val="00013B50"/>
    <w:rsid w:val="00015862"/>
    <w:rsid w:val="00017EC2"/>
    <w:rsid w:val="00020046"/>
    <w:rsid w:val="00020FA0"/>
    <w:rsid w:val="00022CB9"/>
    <w:rsid w:val="000241E1"/>
    <w:rsid w:val="00031DA5"/>
    <w:rsid w:val="0003495F"/>
    <w:rsid w:val="000423C7"/>
    <w:rsid w:val="000458CF"/>
    <w:rsid w:val="00046FF7"/>
    <w:rsid w:val="00051370"/>
    <w:rsid w:val="00051C0F"/>
    <w:rsid w:val="00061D1F"/>
    <w:rsid w:val="0006534E"/>
    <w:rsid w:val="0006588F"/>
    <w:rsid w:val="00067038"/>
    <w:rsid w:val="000720BF"/>
    <w:rsid w:val="00074E70"/>
    <w:rsid w:val="00075DBC"/>
    <w:rsid w:val="0007743C"/>
    <w:rsid w:val="0007748A"/>
    <w:rsid w:val="0008735F"/>
    <w:rsid w:val="00097579"/>
    <w:rsid w:val="000A0246"/>
    <w:rsid w:val="000B4D5B"/>
    <w:rsid w:val="000B7019"/>
    <w:rsid w:val="000C53E7"/>
    <w:rsid w:val="000D41F7"/>
    <w:rsid w:val="000E2C0B"/>
    <w:rsid w:val="000E41C6"/>
    <w:rsid w:val="000E5CFB"/>
    <w:rsid w:val="000F1BA5"/>
    <w:rsid w:val="000F1D44"/>
    <w:rsid w:val="000F2F94"/>
    <w:rsid w:val="000F37D7"/>
    <w:rsid w:val="0010160C"/>
    <w:rsid w:val="00101CE5"/>
    <w:rsid w:val="00110AE1"/>
    <w:rsid w:val="00112E02"/>
    <w:rsid w:val="001144CB"/>
    <w:rsid w:val="00115335"/>
    <w:rsid w:val="00115C36"/>
    <w:rsid w:val="00133F9B"/>
    <w:rsid w:val="00134407"/>
    <w:rsid w:val="00136446"/>
    <w:rsid w:val="00142457"/>
    <w:rsid w:val="00142543"/>
    <w:rsid w:val="00143068"/>
    <w:rsid w:val="001521EC"/>
    <w:rsid w:val="001540FE"/>
    <w:rsid w:val="00154490"/>
    <w:rsid w:val="00155E25"/>
    <w:rsid w:val="00156431"/>
    <w:rsid w:val="00161EEE"/>
    <w:rsid w:val="001633BE"/>
    <w:rsid w:val="00163B4C"/>
    <w:rsid w:val="00166A8A"/>
    <w:rsid w:val="001675BB"/>
    <w:rsid w:val="00167AA3"/>
    <w:rsid w:val="00170307"/>
    <w:rsid w:val="00170904"/>
    <w:rsid w:val="00183BC8"/>
    <w:rsid w:val="0018431E"/>
    <w:rsid w:val="00186BD3"/>
    <w:rsid w:val="001872ED"/>
    <w:rsid w:val="00190250"/>
    <w:rsid w:val="00191E02"/>
    <w:rsid w:val="00192AE6"/>
    <w:rsid w:val="001A0105"/>
    <w:rsid w:val="001A3040"/>
    <w:rsid w:val="001A4FDB"/>
    <w:rsid w:val="001B102F"/>
    <w:rsid w:val="001B25E4"/>
    <w:rsid w:val="001B3816"/>
    <w:rsid w:val="001B3C24"/>
    <w:rsid w:val="001B6C0A"/>
    <w:rsid w:val="001C05D3"/>
    <w:rsid w:val="001C07A1"/>
    <w:rsid w:val="001C1022"/>
    <w:rsid w:val="001C187F"/>
    <w:rsid w:val="001D4B23"/>
    <w:rsid w:val="001D7F16"/>
    <w:rsid w:val="001E04E8"/>
    <w:rsid w:val="001E47F9"/>
    <w:rsid w:val="001E6DE8"/>
    <w:rsid w:val="001F1C99"/>
    <w:rsid w:val="00200455"/>
    <w:rsid w:val="0020208C"/>
    <w:rsid w:val="002108CE"/>
    <w:rsid w:val="00215C58"/>
    <w:rsid w:val="00231486"/>
    <w:rsid w:val="00232155"/>
    <w:rsid w:val="002409DE"/>
    <w:rsid w:val="002447CD"/>
    <w:rsid w:val="00244925"/>
    <w:rsid w:val="00247335"/>
    <w:rsid w:val="00247CE9"/>
    <w:rsid w:val="0025068E"/>
    <w:rsid w:val="00252259"/>
    <w:rsid w:val="002564D0"/>
    <w:rsid w:val="0026106A"/>
    <w:rsid w:val="002610F7"/>
    <w:rsid w:val="002630BF"/>
    <w:rsid w:val="00272D0F"/>
    <w:rsid w:val="00284F2E"/>
    <w:rsid w:val="00286655"/>
    <w:rsid w:val="00287A1D"/>
    <w:rsid w:val="00290B96"/>
    <w:rsid w:val="00291E94"/>
    <w:rsid w:val="002938EF"/>
    <w:rsid w:val="00295AFC"/>
    <w:rsid w:val="002A2637"/>
    <w:rsid w:val="002B0490"/>
    <w:rsid w:val="002B2A65"/>
    <w:rsid w:val="002B563E"/>
    <w:rsid w:val="002D0DF1"/>
    <w:rsid w:val="002D1014"/>
    <w:rsid w:val="002D6759"/>
    <w:rsid w:val="002E1E16"/>
    <w:rsid w:val="002E3757"/>
    <w:rsid w:val="002E7E9A"/>
    <w:rsid w:val="002F103E"/>
    <w:rsid w:val="002F7BF1"/>
    <w:rsid w:val="0030010B"/>
    <w:rsid w:val="0030568F"/>
    <w:rsid w:val="00322BBB"/>
    <w:rsid w:val="003236E6"/>
    <w:rsid w:val="0032406A"/>
    <w:rsid w:val="00325C3B"/>
    <w:rsid w:val="003263E5"/>
    <w:rsid w:val="00327D7F"/>
    <w:rsid w:val="0033206D"/>
    <w:rsid w:val="00332BB6"/>
    <w:rsid w:val="00335495"/>
    <w:rsid w:val="00341591"/>
    <w:rsid w:val="00343015"/>
    <w:rsid w:val="00344505"/>
    <w:rsid w:val="0034535C"/>
    <w:rsid w:val="00351622"/>
    <w:rsid w:val="00354359"/>
    <w:rsid w:val="00360FE8"/>
    <w:rsid w:val="003645C4"/>
    <w:rsid w:val="00364B49"/>
    <w:rsid w:val="0036730E"/>
    <w:rsid w:val="003678A7"/>
    <w:rsid w:val="00371C04"/>
    <w:rsid w:val="00390453"/>
    <w:rsid w:val="003969EF"/>
    <w:rsid w:val="003A2ADF"/>
    <w:rsid w:val="003A6A83"/>
    <w:rsid w:val="003A7DE6"/>
    <w:rsid w:val="003B7F7F"/>
    <w:rsid w:val="003D1AFF"/>
    <w:rsid w:val="003D39EB"/>
    <w:rsid w:val="003D554E"/>
    <w:rsid w:val="003D6AE6"/>
    <w:rsid w:val="003E317C"/>
    <w:rsid w:val="003E4160"/>
    <w:rsid w:val="003E7C84"/>
    <w:rsid w:val="003F7647"/>
    <w:rsid w:val="00400EA1"/>
    <w:rsid w:val="004042AC"/>
    <w:rsid w:val="004063E0"/>
    <w:rsid w:val="00407840"/>
    <w:rsid w:val="00411609"/>
    <w:rsid w:val="0041192E"/>
    <w:rsid w:val="0041353A"/>
    <w:rsid w:val="00415DBD"/>
    <w:rsid w:val="00422784"/>
    <w:rsid w:val="004234AD"/>
    <w:rsid w:val="00426D73"/>
    <w:rsid w:val="00432B19"/>
    <w:rsid w:val="00434B0C"/>
    <w:rsid w:val="00437DFA"/>
    <w:rsid w:val="00446B82"/>
    <w:rsid w:val="004478FC"/>
    <w:rsid w:val="00450C60"/>
    <w:rsid w:val="00454358"/>
    <w:rsid w:val="00457EC7"/>
    <w:rsid w:val="00466A5E"/>
    <w:rsid w:val="0047060B"/>
    <w:rsid w:val="0047089F"/>
    <w:rsid w:val="004768B4"/>
    <w:rsid w:val="00476F9B"/>
    <w:rsid w:val="00486D0F"/>
    <w:rsid w:val="00487992"/>
    <w:rsid w:val="0049282E"/>
    <w:rsid w:val="00492CD4"/>
    <w:rsid w:val="004962C1"/>
    <w:rsid w:val="004A0FF0"/>
    <w:rsid w:val="004A1E7C"/>
    <w:rsid w:val="004A2ADB"/>
    <w:rsid w:val="004A4155"/>
    <w:rsid w:val="004A615A"/>
    <w:rsid w:val="004A75CC"/>
    <w:rsid w:val="004B12C8"/>
    <w:rsid w:val="004C2251"/>
    <w:rsid w:val="004C67B2"/>
    <w:rsid w:val="004D4B28"/>
    <w:rsid w:val="004E069A"/>
    <w:rsid w:val="004E26C6"/>
    <w:rsid w:val="004F318D"/>
    <w:rsid w:val="004F46A4"/>
    <w:rsid w:val="00503814"/>
    <w:rsid w:val="0050514C"/>
    <w:rsid w:val="005064FE"/>
    <w:rsid w:val="0051200F"/>
    <w:rsid w:val="00516FA0"/>
    <w:rsid w:val="005172D3"/>
    <w:rsid w:val="0051756D"/>
    <w:rsid w:val="0052009A"/>
    <w:rsid w:val="00520FF8"/>
    <w:rsid w:val="00523B21"/>
    <w:rsid w:val="00526DF0"/>
    <w:rsid w:val="005310D0"/>
    <w:rsid w:val="00535B3F"/>
    <w:rsid w:val="00542FA8"/>
    <w:rsid w:val="00552090"/>
    <w:rsid w:val="00555264"/>
    <w:rsid w:val="005602B8"/>
    <w:rsid w:val="00561A4B"/>
    <w:rsid w:val="00572148"/>
    <w:rsid w:val="005745A1"/>
    <w:rsid w:val="005818DD"/>
    <w:rsid w:val="005825E7"/>
    <w:rsid w:val="00583167"/>
    <w:rsid w:val="0059080D"/>
    <w:rsid w:val="00595652"/>
    <w:rsid w:val="005A0789"/>
    <w:rsid w:val="005A2462"/>
    <w:rsid w:val="005A2DDE"/>
    <w:rsid w:val="005A7E60"/>
    <w:rsid w:val="005B63FA"/>
    <w:rsid w:val="005C0DFC"/>
    <w:rsid w:val="005C6814"/>
    <w:rsid w:val="005D53E6"/>
    <w:rsid w:val="005E00DE"/>
    <w:rsid w:val="005E08F2"/>
    <w:rsid w:val="005E27A8"/>
    <w:rsid w:val="005E4EBF"/>
    <w:rsid w:val="005E73D1"/>
    <w:rsid w:val="005F5CA1"/>
    <w:rsid w:val="00603439"/>
    <w:rsid w:val="006062DD"/>
    <w:rsid w:val="00615D06"/>
    <w:rsid w:val="00620446"/>
    <w:rsid w:val="00633DDB"/>
    <w:rsid w:val="0063694C"/>
    <w:rsid w:val="0064093E"/>
    <w:rsid w:val="00640B70"/>
    <w:rsid w:val="00647763"/>
    <w:rsid w:val="00650CB1"/>
    <w:rsid w:val="00652F16"/>
    <w:rsid w:val="0065452C"/>
    <w:rsid w:val="00657AEB"/>
    <w:rsid w:val="00662191"/>
    <w:rsid w:val="006632DB"/>
    <w:rsid w:val="00680926"/>
    <w:rsid w:val="00682A4B"/>
    <w:rsid w:val="006868E0"/>
    <w:rsid w:val="006911F8"/>
    <w:rsid w:val="00692C7B"/>
    <w:rsid w:val="00693B99"/>
    <w:rsid w:val="006940BA"/>
    <w:rsid w:val="00696E5F"/>
    <w:rsid w:val="006975AB"/>
    <w:rsid w:val="006A2DB4"/>
    <w:rsid w:val="006A7C69"/>
    <w:rsid w:val="006B061B"/>
    <w:rsid w:val="006B1595"/>
    <w:rsid w:val="006B2238"/>
    <w:rsid w:val="006B2AB5"/>
    <w:rsid w:val="006B4E25"/>
    <w:rsid w:val="006B6242"/>
    <w:rsid w:val="006B6AB7"/>
    <w:rsid w:val="006C1597"/>
    <w:rsid w:val="006C1BCC"/>
    <w:rsid w:val="006C3193"/>
    <w:rsid w:val="006C39BB"/>
    <w:rsid w:val="006C4866"/>
    <w:rsid w:val="006C67D5"/>
    <w:rsid w:val="006C7533"/>
    <w:rsid w:val="006C7EBF"/>
    <w:rsid w:val="006D0655"/>
    <w:rsid w:val="006E73CB"/>
    <w:rsid w:val="006F1BF6"/>
    <w:rsid w:val="00700D50"/>
    <w:rsid w:val="00703842"/>
    <w:rsid w:val="007040BB"/>
    <w:rsid w:val="0070541D"/>
    <w:rsid w:val="0070546F"/>
    <w:rsid w:val="00707F65"/>
    <w:rsid w:val="00712D3B"/>
    <w:rsid w:val="00720FD2"/>
    <w:rsid w:val="00724F91"/>
    <w:rsid w:val="007331CB"/>
    <w:rsid w:val="00741816"/>
    <w:rsid w:val="00743F4D"/>
    <w:rsid w:val="00744874"/>
    <w:rsid w:val="00744B76"/>
    <w:rsid w:val="00747629"/>
    <w:rsid w:val="00751980"/>
    <w:rsid w:val="00751998"/>
    <w:rsid w:val="00756431"/>
    <w:rsid w:val="00765316"/>
    <w:rsid w:val="00767138"/>
    <w:rsid w:val="00767A98"/>
    <w:rsid w:val="007708FB"/>
    <w:rsid w:val="007711F9"/>
    <w:rsid w:val="00773A89"/>
    <w:rsid w:val="00780E84"/>
    <w:rsid w:val="0078217C"/>
    <w:rsid w:val="00783C80"/>
    <w:rsid w:val="007867A1"/>
    <w:rsid w:val="00793308"/>
    <w:rsid w:val="007A1B33"/>
    <w:rsid w:val="007A2A75"/>
    <w:rsid w:val="007A3820"/>
    <w:rsid w:val="007A612E"/>
    <w:rsid w:val="007A64F5"/>
    <w:rsid w:val="007A7665"/>
    <w:rsid w:val="007B135E"/>
    <w:rsid w:val="007B60D1"/>
    <w:rsid w:val="007C1AA9"/>
    <w:rsid w:val="007D0166"/>
    <w:rsid w:val="007D76A2"/>
    <w:rsid w:val="007E4ABA"/>
    <w:rsid w:val="007E675B"/>
    <w:rsid w:val="007E6C65"/>
    <w:rsid w:val="007F0E4D"/>
    <w:rsid w:val="007F569E"/>
    <w:rsid w:val="007F5708"/>
    <w:rsid w:val="007F5E8A"/>
    <w:rsid w:val="007F6DF0"/>
    <w:rsid w:val="00801321"/>
    <w:rsid w:val="00801F02"/>
    <w:rsid w:val="00805AAB"/>
    <w:rsid w:val="008100C5"/>
    <w:rsid w:val="0081170D"/>
    <w:rsid w:val="008161AE"/>
    <w:rsid w:val="00816F80"/>
    <w:rsid w:val="008207C6"/>
    <w:rsid w:val="00823CB3"/>
    <w:rsid w:val="00824103"/>
    <w:rsid w:val="00842E1D"/>
    <w:rsid w:val="0085005F"/>
    <w:rsid w:val="00854E38"/>
    <w:rsid w:val="008556D3"/>
    <w:rsid w:val="0087200D"/>
    <w:rsid w:val="00873DD1"/>
    <w:rsid w:val="00875085"/>
    <w:rsid w:val="008858BF"/>
    <w:rsid w:val="00890711"/>
    <w:rsid w:val="008924D0"/>
    <w:rsid w:val="00892C65"/>
    <w:rsid w:val="008A2C75"/>
    <w:rsid w:val="008A3BA7"/>
    <w:rsid w:val="008A3D74"/>
    <w:rsid w:val="008A4660"/>
    <w:rsid w:val="008A79BC"/>
    <w:rsid w:val="008B17D3"/>
    <w:rsid w:val="008C2F7E"/>
    <w:rsid w:val="008C3DDB"/>
    <w:rsid w:val="008C5102"/>
    <w:rsid w:val="008C675B"/>
    <w:rsid w:val="008C7610"/>
    <w:rsid w:val="008D6966"/>
    <w:rsid w:val="008D7DF8"/>
    <w:rsid w:val="008E2C03"/>
    <w:rsid w:val="008E5355"/>
    <w:rsid w:val="008E61AE"/>
    <w:rsid w:val="008E6AF7"/>
    <w:rsid w:val="008F2997"/>
    <w:rsid w:val="008F3205"/>
    <w:rsid w:val="008F3E55"/>
    <w:rsid w:val="00900B7C"/>
    <w:rsid w:val="00900DBD"/>
    <w:rsid w:val="00901DAB"/>
    <w:rsid w:val="009026AF"/>
    <w:rsid w:val="009040A0"/>
    <w:rsid w:val="00910B3A"/>
    <w:rsid w:val="00914463"/>
    <w:rsid w:val="00915C68"/>
    <w:rsid w:val="00916126"/>
    <w:rsid w:val="009209B6"/>
    <w:rsid w:val="00920ED3"/>
    <w:rsid w:val="00926FCA"/>
    <w:rsid w:val="0093043A"/>
    <w:rsid w:val="00930A70"/>
    <w:rsid w:val="00931177"/>
    <w:rsid w:val="009343B5"/>
    <w:rsid w:val="00937A74"/>
    <w:rsid w:val="00940C06"/>
    <w:rsid w:val="00946854"/>
    <w:rsid w:val="009523F7"/>
    <w:rsid w:val="009617B9"/>
    <w:rsid w:val="009637B5"/>
    <w:rsid w:val="00964A5B"/>
    <w:rsid w:val="0096582C"/>
    <w:rsid w:val="00966D8E"/>
    <w:rsid w:val="00974D6E"/>
    <w:rsid w:val="00976E17"/>
    <w:rsid w:val="00981E61"/>
    <w:rsid w:val="00984957"/>
    <w:rsid w:val="00990596"/>
    <w:rsid w:val="00992A70"/>
    <w:rsid w:val="00997AEB"/>
    <w:rsid w:val="009A1539"/>
    <w:rsid w:val="009A2D3B"/>
    <w:rsid w:val="009A3142"/>
    <w:rsid w:val="009A54E5"/>
    <w:rsid w:val="009A5520"/>
    <w:rsid w:val="009A7266"/>
    <w:rsid w:val="009B5B75"/>
    <w:rsid w:val="009B63CE"/>
    <w:rsid w:val="009B7B48"/>
    <w:rsid w:val="009C3844"/>
    <w:rsid w:val="009C7474"/>
    <w:rsid w:val="009D2828"/>
    <w:rsid w:val="009E6079"/>
    <w:rsid w:val="009E7030"/>
    <w:rsid w:val="009F34FC"/>
    <w:rsid w:val="009F5E09"/>
    <w:rsid w:val="009F5F21"/>
    <w:rsid w:val="009F6471"/>
    <w:rsid w:val="00A00550"/>
    <w:rsid w:val="00A01EE3"/>
    <w:rsid w:val="00A0259C"/>
    <w:rsid w:val="00A03EF3"/>
    <w:rsid w:val="00A04F43"/>
    <w:rsid w:val="00A06294"/>
    <w:rsid w:val="00A07930"/>
    <w:rsid w:val="00A11EC3"/>
    <w:rsid w:val="00A1788A"/>
    <w:rsid w:val="00A21894"/>
    <w:rsid w:val="00A24CEF"/>
    <w:rsid w:val="00A27454"/>
    <w:rsid w:val="00A31A5D"/>
    <w:rsid w:val="00A37779"/>
    <w:rsid w:val="00A41A75"/>
    <w:rsid w:val="00A5537B"/>
    <w:rsid w:val="00A56D84"/>
    <w:rsid w:val="00A602A3"/>
    <w:rsid w:val="00A64C16"/>
    <w:rsid w:val="00A67E01"/>
    <w:rsid w:val="00A738F6"/>
    <w:rsid w:val="00A81466"/>
    <w:rsid w:val="00A8215C"/>
    <w:rsid w:val="00A84A94"/>
    <w:rsid w:val="00A875AE"/>
    <w:rsid w:val="00A87AEC"/>
    <w:rsid w:val="00A94577"/>
    <w:rsid w:val="00A95C97"/>
    <w:rsid w:val="00A97FEA"/>
    <w:rsid w:val="00AA055F"/>
    <w:rsid w:val="00AA0D56"/>
    <w:rsid w:val="00AA0FE8"/>
    <w:rsid w:val="00AA4289"/>
    <w:rsid w:val="00AA42A0"/>
    <w:rsid w:val="00AB0CDC"/>
    <w:rsid w:val="00AB3154"/>
    <w:rsid w:val="00AB4313"/>
    <w:rsid w:val="00AB5D9C"/>
    <w:rsid w:val="00AC185A"/>
    <w:rsid w:val="00AC2489"/>
    <w:rsid w:val="00AC4B92"/>
    <w:rsid w:val="00AD5F8F"/>
    <w:rsid w:val="00AD634C"/>
    <w:rsid w:val="00AD7790"/>
    <w:rsid w:val="00AE2530"/>
    <w:rsid w:val="00AE6A72"/>
    <w:rsid w:val="00AF0678"/>
    <w:rsid w:val="00AF37BA"/>
    <w:rsid w:val="00AF4F44"/>
    <w:rsid w:val="00B106B4"/>
    <w:rsid w:val="00B12181"/>
    <w:rsid w:val="00B1655A"/>
    <w:rsid w:val="00B1728D"/>
    <w:rsid w:val="00B201BB"/>
    <w:rsid w:val="00B20D66"/>
    <w:rsid w:val="00B25A16"/>
    <w:rsid w:val="00B37109"/>
    <w:rsid w:val="00B4526E"/>
    <w:rsid w:val="00B4662C"/>
    <w:rsid w:val="00B473A0"/>
    <w:rsid w:val="00B505DF"/>
    <w:rsid w:val="00B53E55"/>
    <w:rsid w:val="00B56138"/>
    <w:rsid w:val="00B57E10"/>
    <w:rsid w:val="00B701E9"/>
    <w:rsid w:val="00B72497"/>
    <w:rsid w:val="00B803EF"/>
    <w:rsid w:val="00B810F3"/>
    <w:rsid w:val="00B87D43"/>
    <w:rsid w:val="00B9228D"/>
    <w:rsid w:val="00B94737"/>
    <w:rsid w:val="00B948E5"/>
    <w:rsid w:val="00BA4487"/>
    <w:rsid w:val="00BA605C"/>
    <w:rsid w:val="00BA7577"/>
    <w:rsid w:val="00BA7F6F"/>
    <w:rsid w:val="00BB1A7F"/>
    <w:rsid w:val="00BC06A5"/>
    <w:rsid w:val="00BC2F10"/>
    <w:rsid w:val="00BC47E1"/>
    <w:rsid w:val="00BD3D4A"/>
    <w:rsid w:val="00BD3E6A"/>
    <w:rsid w:val="00BD7FD5"/>
    <w:rsid w:val="00BE1FFC"/>
    <w:rsid w:val="00BE5111"/>
    <w:rsid w:val="00BF013D"/>
    <w:rsid w:val="00BF26EB"/>
    <w:rsid w:val="00BF3ACB"/>
    <w:rsid w:val="00BF57B1"/>
    <w:rsid w:val="00BF6464"/>
    <w:rsid w:val="00BF6BC8"/>
    <w:rsid w:val="00BF77F3"/>
    <w:rsid w:val="00C05D3C"/>
    <w:rsid w:val="00C12A9F"/>
    <w:rsid w:val="00C13F59"/>
    <w:rsid w:val="00C2469A"/>
    <w:rsid w:val="00C26DA9"/>
    <w:rsid w:val="00C2787F"/>
    <w:rsid w:val="00C3221A"/>
    <w:rsid w:val="00C32AFC"/>
    <w:rsid w:val="00C365FB"/>
    <w:rsid w:val="00C375FA"/>
    <w:rsid w:val="00C40DC3"/>
    <w:rsid w:val="00C41A55"/>
    <w:rsid w:val="00C45208"/>
    <w:rsid w:val="00C475E9"/>
    <w:rsid w:val="00C50610"/>
    <w:rsid w:val="00C51408"/>
    <w:rsid w:val="00C54DDC"/>
    <w:rsid w:val="00C614B0"/>
    <w:rsid w:val="00C6237D"/>
    <w:rsid w:val="00C657E9"/>
    <w:rsid w:val="00C76B2D"/>
    <w:rsid w:val="00C77B04"/>
    <w:rsid w:val="00C83B02"/>
    <w:rsid w:val="00C94177"/>
    <w:rsid w:val="00C94DE0"/>
    <w:rsid w:val="00C963FD"/>
    <w:rsid w:val="00CA0F91"/>
    <w:rsid w:val="00CA3CAA"/>
    <w:rsid w:val="00CA6221"/>
    <w:rsid w:val="00CA66B1"/>
    <w:rsid w:val="00CA7010"/>
    <w:rsid w:val="00CA7B47"/>
    <w:rsid w:val="00CA7E22"/>
    <w:rsid w:val="00CB1376"/>
    <w:rsid w:val="00CB6273"/>
    <w:rsid w:val="00CD0C1B"/>
    <w:rsid w:val="00CD165A"/>
    <w:rsid w:val="00CD4EA1"/>
    <w:rsid w:val="00CD59E1"/>
    <w:rsid w:val="00CE3414"/>
    <w:rsid w:val="00CE5F0F"/>
    <w:rsid w:val="00CE78F9"/>
    <w:rsid w:val="00CF04DC"/>
    <w:rsid w:val="00CF25E2"/>
    <w:rsid w:val="00CF4AEB"/>
    <w:rsid w:val="00CF5F93"/>
    <w:rsid w:val="00D02F49"/>
    <w:rsid w:val="00D05543"/>
    <w:rsid w:val="00D063E0"/>
    <w:rsid w:val="00D07832"/>
    <w:rsid w:val="00D109C8"/>
    <w:rsid w:val="00D12207"/>
    <w:rsid w:val="00D175EF"/>
    <w:rsid w:val="00D212AE"/>
    <w:rsid w:val="00D2301D"/>
    <w:rsid w:val="00D23D49"/>
    <w:rsid w:val="00D25C3F"/>
    <w:rsid w:val="00D2658E"/>
    <w:rsid w:val="00D35902"/>
    <w:rsid w:val="00D401A9"/>
    <w:rsid w:val="00D46A8E"/>
    <w:rsid w:val="00D53543"/>
    <w:rsid w:val="00D53682"/>
    <w:rsid w:val="00D54249"/>
    <w:rsid w:val="00D62BC4"/>
    <w:rsid w:val="00D66DDA"/>
    <w:rsid w:val="00D67B21"/>
    <w:rsid w:val="00D72F1A"/>
    <w:rsid w:val="00D74645"/>
    <w:rsid w:val="00D7471B"/>
    <w:rsid w:val="00D74A93"/>
    <w:rsid w:val="00D75B95"/>
    <w:rsid w:val="00D826FE"/>
    <w:rsid w:val="00D8320F"/>
    <w:rsid w:val="00D86C3D"/>
    <w:rsid w:val="00D946C4"/>
    <w:rsid w:val="00D94BE0"/>
    <w:rsid w:val="00DA27C5"/>
    <w:rsid w:val="00DB4FA7"/>
    <w:rsid w:val="00DB7B4C"/>
    <w:rsid w:val="00DC4153"/>
    <w:rsid w:val="00DC4BC5"/>
    <w:rsid w:val="00DC736E"/>
    <w:rsid w:val="00DC7F5C"/>
    <w:rsid w:val="00DE3741"/>
    <w:rsid w:val="00DE3A10"/>
    <w:rsid w:val="00DF0A4B"/>
    <w:rsid w:val="00DF1808"/>
    <w:rsid w:val="00DF6439"/>
    <w:rsid w:val="00E01CB8"/>
    <w:rsid w:val="00E03346"/>
    <w:rsid w:val="00E03364"/>
    <w:rsid w:val="00E06466"/>
    <w:rsid w:val="00E06EDD"/>
    <w:rsid w:val="00E12E40"/>
    <w:rsid w:val="00E223BF"/>
    <w:rsid w:val="00E24321"/>
    <w:rsid w:val="00E249A6"/>
    <w:rsid w:val="00E256D8"/>
    <w:rsid w:val="00E317D1"/>
    <w:rsid w:val="00E347DC"/>
    <w:rsid w:val="00E41406"/>
    <w:rsid w:val="00E428D9"/>
    <w:rsid w:val="00E4409C"/>
    <w:rsid w:val="00E46F28"/>
    <w:rsid w:val="00E50B19"/>
    <w:rsid w:val="00E544CB"/>
    <w:rsid w:val="00E555B8"/>
    <w:rsid w:val="00E61982"/>
    <w:rsid w:val="00E64B6B"/>
    <w:rsid w:val="00E714D7"/>
    <w:rsid w:val="00E741AC"/>
    <w:rsid w:val="00E77F05"/>
    <w:rsid w:val="00E813C9"/>
    <w:rsid w:val="00E829C5"/>
    <w:rsid w:val="00E83196"/>
    <w:rsid w:val="00E876CF"/>
    <w:rsid w:val="00E91F20"/>
    <w:rsid w:val="00E92B17"/>
    <w:rsid w:val="00EA7FC2"/>
    <w:rsid w:val="00EC0667"/>
    <w:rsid w:val="00EC46A3"/>
    <w:rsid w:val="00EC5392"/>
    <w:rsid w:val="00EC6C92"/>
    <w:rsid w:val="00ED2DB2"/>
    <w:rsid w:val="00ED31C3"/>
    <w:rsid w:val="00ED4555"/>
    <w:rsid w:val="00ED774C"/>
    <w:rsid w:val="00EE3695"/>
    <w:rsid w:val="00EE69C1"/>
    <w:rsid w:val="00EE700C"/>
    <w:rsid w:val="00EF00BF"/>
    <w:rsid w:val="00EF1D2E"/>
    <w:rsid w:val="00EF4549"/>
    <w:rsid w:val="00EF47F3"/>
    <w:rsid w:val="00EF6399"/>
    <w:rsid w:val="00F02235"/>
    <w:rsid w:val="00F052C0"/>
    <w:rsid w:val="00F1046B"/>
    <w:rsid w:val="00F13B95"/>
    <w:rsid w:val="00F22A09"/>
    <w:rsid w:val="00F24144"/>
    <w:rsid w:val="00F25855"/>
    <w:rsid w:val="00F271F5"/>
    <w:rsid w:val="00F30E1C"/>
    <w:rsid w:val="00F34004"/>
    <w:rsid w:val="00F41358"/>
    <w:rsid w:val="00F4289E"/>
    <w:rsid w:val="00F5705B"/>
    <w:rsid w:val="00F578CD"/>
    <w:rsid w:val="00F64FF8"/>
    <w:rsid w:val="00F66E72"/>
    <w:rsid w:val="00F71CB2"/>
    <w:rsid w:val="00F77742"/>
    <w:rsid w:val="00F91D4A"/>
    <w:rsid w:val="00F935B6"/>
    <w:rsid w:val="00F96B02"/>
    <w:rsid w:val="00F97985"/>
    <w:rsid w:val="00FA0E76"/>
    <w:rsid w:val="00FA1245"/>
    <w:rsid w:val="00FA1987"/>
    <w:rsid w:val="00FA3F84"/>
    <w:rsid w:val="00FB02EC"/>
    <w:rsid w:val="00FB0FB3"/>
    <w:rsid w:val="00FB1326"/>
    <w:rsid w:val="00FB1FE2"/>
    <w:rsid w:val="00FB224A"/>
    <w:rsid w:val="00FB3CC0"/>
    <w:rsid w:val="00FB73FA"/>
    <w:rsid w:val="00FB7C73"/>
    <w:rsid w:val="00FC045A"/>
    <w:rsid w:val="00FE2028"/>
    <w:rsid w:val="00FE246F"/>
    <w:rsid w:val="00FE4B05"/>
    <w:rsid w:val="00FF0BD9"/>
    <w:rsid w:val="00FF5259"/>
    <w:rsid w:val="00FF5887"/>
    <w:rsid w:val="00FF6B4D"/>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v:textbox style="layout-flow:vertical;mso-layout-flow-alt:bottom-to-top"/>
      <o:colormru v:ext="edit" colors="#e2e2e2,#eaeaea"/>
      <o:colormenu v:ext="edit" fillcolor="#e2e2e2" strokecolor="white" shadowcolor="none"/>
    </o:shapedefaults>
    <o:shapelayout v:ext="edit">
      <o:idmap v:ext="edit" data="1"/>
    </o:shapelayout>
  </w:shapeDefaults>
  <w:decimalSymbol w:val="."/>
  <w:listSeparator w:val=","/>
  <w14:docId w14:val="43B5A3A8"/>
  <w15:docId w15:val="{EA3CF078-04A2-4058-830E-24CD2F2E7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1D4A"/>
  </w:style>
  <w:style w:type="paragraph" w:styleId="Heading1">
    <w:name w:val="heading 1"/>
    <w:basedOn w:val="Normal"/>
    <w:next w:val="Normal"/>
    <w:link w:val="Heading1Char"/>
    <w:uiPriority w:val="9"/>
    <w:qFormat/>
    <w:rsid w:val="001A4FDB"/>
    <w:pPr>
      <w:keepNext/>
      <w:outlineLvl w:val="0"/>
    </w:pPr>
    <w:rPr>
      <w:b/>
    </w:rPr>
  </w:style>
  <w:style w:type="paragraph" w:styleId="Heading2">
    <w:name w:val="heading 2"/>
    <w:basedOn w:val="Normal"/>
    <w:next w:val="Normal"/>
    <w:qFormat/>
    <w:rsid w:val="001A4FDB"/>
    <w:pPr>
      <w:keepNext/>
      <w:jc w:val="center"/>
      <w:outlineLvl w:val="1"/>
    </w:pPr>
    <w:rPr>
      <w:b/>
    </w:rPr>
  </w:style>
  <w:style w:type="paragraph" w:styleId="Heading3">
    <w:name w:val="heading 3"/>
    <w:basedOn w:val="Normal"/>
    <w:next w:val="Normal"/>
    <w:qFormat/>
    <w:rsid w:val="001A4FDB"/>
    <w:pPr>
      <w:keepNext/>
      <w:outlineLvl w:val="2"/>
    </w:pPr>
    <w:rPr>
      <w:sz w:val="24"/>
    </w:rPr>
  </w:style>
  <w:style w:type="paragraph" w:styleId="Heading4">
    <w:name w:val="heading 4"/>
    <w:basedOn w:val="Normal"/>
    <w:next w:val="Normal"/>
    <w:qFormat/>
    <w:rsid w:val="001A4FDB"/>
    <w:pPr>
      <w:keepNext/>
      <w:ind w:left="2160"/>
      <w:outlineLvl w:val="3"/>
    </w:pPr>
    <w:rPr>
      <w:b/>
      <w:sz w:val="28"/>
    </w:rPr>
  </w:style>
  <w:style w:type="paragraph" w:styleId="Heading5">
    <w:name w:val="heading 5"/>
    <w:basedOn w:val="Normal"/>
    <w:next w:val="Normal"/>
    <w:qFormat/>
    <w:rsid w:val="001A4FDB"/>
    <w:pPr>
      <w:keepNext/>
      <w:outlineLvl w:val="4"/>
    </w:pPr>
    <w:rPr>
      <w:b/>
      <w:sz w:val="28"/>
    </w:rPr>
  </w:style>
  <w:style w:type="paragraph" w:styleId="Heading6">
    <w:name w:val="heading 6"/>
    <w:basedOn w:val="Normal"/>
    <w:next w:val="Normal"/>
    <w:qFormat/>
    <w:rsid w:val="001A4FDB"/>
    <w:pPr>
      <w:keepNext/>
      <w:jc w:val="center"/>
      <w:outlineLvl w:val="5"/>
    </w:pPr>
    <w:rPr>
      <w:b/>
      <w:sz w:val="24"/>
    </w:rPr>
  </w:style>
  <w:style w:type="paragraph" w:styleId="Heading7">
    <w:name w:val="heading 7"/>
    <w:basedOn w:val="Normal"/>
    <w:next w:val="Normal"/>
    <w:qFormat/>
    <w:rsid w:val="001A4FDB"/>
    <w:pPr>
      <w:keepNext/>
      <w:ind w:left="2160"/>
      <w:outlineLvl w:val="6"/>
    </w:pPr>
    <w:rPr>
      <w:b/>
      <w:sz w:val="26"/>
    </w:rPr>
  </w:style>
  <w:style w:type="paragraph" w:styleId="Heading8">
    <w:name w:val="heading 8"/>
    <w:basedOn w:val="Normal"/>
    <w:next w:val="Normal"/>
    <w:qFormat/>
    <w:rsid w:val="001A4FDB"/>
    <w:pPr>
      <w:keepNext/>
      <w:outlineLvl w:val="7"/>
    </w:pPr>
    <w:rPr>
      <w:sz w:val="26"/>
    </w:rPr>
  </w:style>
  <w:style w:type="paragraph" w:styleId="Heading9">
    <w:name w:val="heading 9"/>
    <w:basedOn w:val="Normal"/>
    <w:next w:val="Normal"/>
    <w:qFormat/>
    <w:rsid w:val="001A4FDB"/>
    <w:pPr>
      <w:keepNext/>
      <w:outlineLvl w:val="8"/>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1A4FDB"/>
    <w:rPr>
      <w:rFonts w:ascii="Courier New" w:hAnsi="Courier New"/>
    </w:rPr>
  </w:style>
  <w:style w:type="paragraph" w:styleId="Header">
    <w:name w:val="header"/>
    <w:basedOn w:val="Normal"/>
    <w:rsid w:val="001A4FDB"/>
    <w:pPr>
      <w:tabs>
        <w:tab w:val="center" w:pos="4320"/>
        <w:tab w:val="right" w:pos="8640"/>
      </w:tabs>
    </w:pPr>
  </w:style>
  <w:style w:type="character" w:styleId="PageNumber">
    <w:name w:val="page number"/>
    <w:basedOn w:val="DefaultParagraphFont"/>
    <w:rsid w:val="001A4FDB"/>
  </w:style>
  <w:style w:type="paragraph" w:styleId="BodyText">
    <w:name w:val="Body Text"/>
    <w:basedOn w:val="Normal"/>
    <w:rsid w:val="001A4FDB"/>
    <w:pPr>
      <w:jc w:val="both"/>
    </w:pPr>
  </w:style>
  <w:style w:type="paragraph" w:styleId="BodyTextIndent">
    <w:name w:val="Body Text Indent"/>
    <w:basedOn w:val="Normal"/>
    <w:rsid w:val="001A4FDB"/>
    <w:pPr>
      <w:ind w:firstLine="360"/>
      <w:jc w:val="both"/>
    </w:pPr>
  </w:style>
  <w:style w:type="paragraph" w:styleId="BodyTextIndent2">
    <w:name w:val="Body Text Indent 2"/>
    <w:basedOn w:val="Normal"/>
    <w:rsid w:val="001A4FDB"/>
    <w:pPr>
      <w:ind w:left="360" w:firstLine="360"/>
      <w:jc w:val="both"/>
    </w:pPr>
  </w:style>
  <w:style w:type="paragraph" w:styleId="Footer">
    <w:name w:val="footer"/>
    <w:basedOn w:val="Normal"/>
    <w:rsid w:val="001A4FDB"/>
    <w:pPr>
      <w:tabs>
        <w:tab w:val="center" w:pos="4320"/>
        <w:tab w:val="right" w:pos="8640"/>
      </w:tabs>
    </w:pPr>
  </w:style>
  <w:style w:type="paragraph" w:styleId="BodyTextIndent3">
    <w:name w:val="Body Text Indent 3"/>
    <w:basedOn w:val="Normal"/>
    <w:rsid w:val="001A4FDB"/>
    <w:pPr>
      <w:ind w:left="360" w:firstLine="360"/>
      <w:jc w:val="both"/>
    </w:pPr>
    <w:rPr>
      <w:b/>
      <w:sz w:val="24"/>
    </w:rPr>
  </w:style>
  <w:style w:type="paragraph" w:styleId="EndnoteText">
    <w:name w:val="endnote text"/>
    <w:basedOn w:val="Normal"/>
    <w:semiHidden/>
    <w:rsid w:val="00B701E9"/>
  </w:style>
  <w:style w:type="character" w:styleId="EndnoteReference">
    <w:name w:val="endnote reference"/>
    <w:basedOn w:val="DefaultParagraphFont"/>
    <w:semiHidden/>
    <w:rsid w:val="00B701E9"/>
    <w:rPr>
      <w:vertAlign w:val="superscript"/>
    </w:rPr>
  </w:style>
  <w:style w:type="paragraph" w:styleId="Caption">
    <w:name w:val="caption"/>
    <w:basedOn w:val="Normal"/>
    <w:next w:val="Normal"/>
    <w:qFormat/>
    <w:rsid w:val="00422784"/>
    <w:rPr>
      <w:b/>
      <w:bCs/>
    </w:rPr>
  </w:style>
  <w:style w:type="character" w:styleId="Hyperlink">
    <w:name w:val="Hyperlink"/>
    <w:basedOn w:val="DefaultParagraphFont"/>
    <w:rsid w:val="008F3205"/>
    <w:rPr>
      <w:color w:val="0000FF"/>
      <w:u w:val="single"/>
    </w:rPr>
  </w:style>
  <w:style w:type="paragraph" w:styleId="BalloonText">
    <w:name w:val="Balloon Text"/>
    <w:basedOn w:val="Normal"/>
    <w:link w:val="BalloonTextChar"/>
    <w:rsid w:val="00F71CB2"/>
    <w:rPr>
      <w:rFonts w:ascii="Tahoma" w:hAnsi="Tahoma" w:cs="Tahoma"/>
      <w:sz w:val="16"/>
      <w:szCs w:val="16"/>
    </w:rPr>
  </w:style>
  <w:style w:type="character" w:customStyle="1" w:styleId="BalloonTextChar">
    <w:name w:val="Balloon Text Char"/>
    <w:basedOn w:val="DefaultParagraphFont"/>
    <w:link w:val="BalloonText"/>
    <w:rsid w:val="00F71CB2"/>
    <w:rPr>
      <w:rFonts w:ascii="Tahoma" w:hAnsi="Tahoma" w:cs="Tahoma"/>
      <w:sz w:val="16"/>
      <w:szCs w:val="16"/>
    </w:rPr>
  </w:style>
  <w:style w:type="table" w:styleId="TableGrid">
    <w:name w:val="Table Grid"/>
    <w:basedOn w:val="TableNormal"/>
    <w:rsid w:val="007A2A7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ibliography">
    <w:name w:val="Bibliography"/>
    <w:basedOn w:val="Normal"/>
    <w:next w:val="Normal"/>
    <w:uiPriority w:val="37"/>
    <w:unhideWhenUsed/>
    <w:rsid w:val="00D212AE"/>
  </w:style>
  <w:style w:type="table" w:styleId="Table3Deffects3">
    <w:name w:val="Table 3D effects 3"/>
    <w:basedOn w:val="TableNormal"/>
    <w:rsid w:val="005120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Heading1Char">
    <w:name w:val="Heading 1 Char"/>
    <w:basedOn w:val="DefaultParagraphFont"/>
    <w:link w:val="Heading1"/>
    <w:uiPriority w:val="9"/>
    <w:rsid w:val="00A11EC3"/>
    <w:rPr>
      <w:b/>
    </w:rPr>
  </w:style>
  <w:style w:type="paragraph" w:styleId="ListParagraph">
    <w:name w:val="List Paragraph"/>
    <w:basedOn w:val="Normal"/>
    <w:uiPriority w:val="34"/>
    <w:qFormat/>
    <w:rsid w:val="00BA4487"/>
    <w:pPr>
      <w:ind w:left="720"/>
      <w:contextualSpacing/>
    </w:pPr>
  </w:style>
  <w:style w:type="character" w:styleId="FollowedHyperlink">
    <w:name w:val="FollowedHyperlink"/>
    <w:basedOn w:val="DefaultParagraphFont"/>
    <w:rsid w:val="005064F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0344306">
      <w:bodyDiv w:val="1"/>
      <w:marLeft w:val="0"/>
      <w:marRight w:val="0"/>
      <w:marTop w:val="0"/>
      <w:marBottom w:val="0"/>
      <w:divBdr>
        <w:top w:val="none" w:sz="0" w:space="0" w:color="auto"/>
        <w:left w:val="none" w:sz="0" w:space="0" w:color="auto"/>
        <w:bottom w:val="none" w:sz="0" w:space="0" w:color="auto"/>
        <w:right w:val="none" w:sz="0" w:space="0" w:color="auto"/>
      </w:divBdr>
      <w:divsChild>
        <w:div w:id="1721441609">
          <w:marLeft w:val="0"/>
          <w:marRight w:val="0"/>
          <w:marTop w:val="0"/>
          <w:marBottom w:val="0"/>
          <w:divBdr>
            <w:top w:val="none" w:sz="0" w:space="0" w:color="auto"/>
            <w:left w:val="none" w:sz="0" w:space="0" w:color="auto"/>
            <w:bottom w:val="none" w:sz="0" w:space="0" w:color="auto"/>
            <w:right w:val="none" w:sz="0" w:space="0" w:color="auto"/>
          </w:divBdr>
          <w:divsChild>
            <w:div w:id="206517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tiff"/><Relationship Id="rId18" Type="http://schemas.openxmlformats.org/officeDocument/2006/relationships/image" Target="media/image10.tif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9.tiff"/><Relationship Id="rId2" Type="http://schemas.openxmlformats.org/officeDocument/2006/relationships/numbering" Target="numbering.xml"/><Relationship Id="rId16" Type="http://schemas.openxmlformats.org/officeDocument/2006/relationships/image" Target="media/image8.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tiff"/><Relationship Id="rId23" Type="http://schemas.openxmlformats.org/officeDocument/2006/relationships/theme" Target="theme/theme1.xml"/><Relationship Id="rId10" Type="http://schemas.openxmlformats.org/officeDocument/2006/relationships/image" Target="media/image2.tif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jgu@jlab.org" TargetMode="External"/><Relationship Id="rId14" Type="http://schemas.openxmlformats.org/officeDocument/2006/relationships/image" Target="media/image6.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CLA09</b:Tag>
    <b:SourceType>JournalArticle</b:SourceType>
    <b:Guid>{94F0D45B-0CB6-4BDC-95C3-93309D36F2C1}</b:Guid>
    <b:Author>
      <b:Author>
        <b:NameList>
          <b:Person>
            <b:Last>Collaboration</b:Last>
            <b:First>CLAS12</b:First>
          </b:Person>
        </b:NameList>
      </b:Author>
    </b:Author>
    <b:Title>CLAS12 experiment</b:Title>
    <b:JournalName>Journal</b:JournalName>
    <b:Year>2009</b:Year>
    <b:Pages>1-25</b:Pages>
    <b:RefOrder>1</b:RefOrder>
  </b:Source>
  <b:Source>
    <b:Tag>GU091</b:Tag>
    <b:SourceType>Report</b:SourceType>
    <b:Guid>{E769CE89-4F0F-4D54-BF26-8D098EBB8F87}</b:Guid>
    <b:Author>
      <b:Author>
        <b:NameList>
          <b:Person>
            <b:Last>GU</b:Last>
          </b:Person>
        </b:NameList>
      </b:Author>
    </b:Author>
    <b:Title>TID design</b:Title>
    <b:Year>2009</b:Year>
    <b:RefOrder>2</b:RefOrder>
  </b:Source>
  <b:Source>
    <b:Tag>GU10</b:Tag>
    <b:SourceType>DocumentFromInternetSite</b:SourceType>
    <b:Guid>{A9115868-FB98-4D35-A5C4-2AC7D1826F75}</b:Guid>
    <b:Author>
      <b:Author>
        <b:NameList>
          <b:Person>
            <b:Last>GU</b:Last>
          </b:Person>
        </b:NameList>
      </b:Author>
    </b:Author>
    <b:Title>FANIO</b:Title>
    <b:Year>2010</b:Year>
    <b:URL>http://www.jlab.org/~gujh</b:URL>
    <b:RefOrder>3</b:RefOrder>
  </b:Source>
</b:Sources>
</file>

<file path=customXml/itemProps1.xml><?xml version="1.0" encoding="utf-8"?>
<ds:datastoreItem xmlns:ds="http://schemas.openxmlformats.org/officeDocument/2006/customXml" ds:itemID="{4E942CA8-5B74-4CE7-A3B7-B70E84F65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436</TotalTime>
  <Pages>13</Pages>
  <Words>815</Words>
  <Characters>4649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Trigger Distribution Module</vt:lpstr>
    </vt:vector>
  </TitlesOfParts>
  <Company>Jefferson Lab</Company>
  <LinksUpToDate>false</LinksUpToDate>
  <CharactersWithSpaces>5454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Trigger Distribution Module</dc:title>
  <dc:subject>Hardware Manual</dc:subject>
  <dc:creator>J. William Gu</dc:creator>
  <cp:keywords>TI, TD, TID, TS</cp:keywords>
  <cp:lastModifiedBy>GU</cp:lastModifiedBy>
  <cp:revision>24</cp:revision>
  <cp:lastPrinted>2018-11-05T15:45:00Z</cp:lastPrinted>
  <dcterms:created xsi:type="dcterms:W3CDTF">2011-04-28T17:55:00Z</dcterms:created>
  <dcterms:modified xsi:type="dcterms:W3CDTF">2018-11-05T15:49:00Z</dcterms:modified>
</cp:coreProperties>
</file>